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969B" w14:textId="77777777" w:rsidR="00CE0D43" w:rsidRDefault="004B5E37" w:rsidP="00061987">
      <w:pPr>
        <w:pStyle w:val="Overskrift1"/>
      </w:pPr>
    </w:p>
    <w:p w14:paraId="4286969C" w14:textId="77777777" w:rsidR="00CE0D43" w:rsidRPr="00A202B5" w:rsidRDefault="004B5E37" w:rsidP="00061987">
      <w:pPr>
        <w:pStyle w:val="Overskrift1"/>
      </w:pPr>
    </w:p>
    <w:p w14:paraId="29445C04" w14:textId="09FAD734" w:rsidR="00054B13" w:rsidRPr="003D14DB" w:rsidRDefault="002C0F31" w:rsidP="00054B13">
      <w:pPr>
        <w:pStyle w:val="Overskrift1"/>
        <w:jc w:val="center"/>
        <w:rPr>
          <w:rFonts w:ascii="Spectral" w:hAnsi="Spectral"/>
          <w:sz w:val="40"/>
          <w:szCs w:val="40"/>
        </w:rPr>
      </w:pPr>
      <w:r>
        <w:rPr>
          <w:rFonts w:ascii="Spectral" w:hAnsi="Spectral"/>
          <w:sz w:val="40"/>
          <w:szCs w:val="40"/>
        </w:rPr>
        <w:t>Forberedelse og introduktion til klassen</w:t>
      </w:r>
      <w:r w:rsidR="00054B13" w:rsidRPr="003D14DB">
        <w:rPr>
          <w:rFonts w:ascii="Spectral" w:hAnsi="Spectral"/>
          <w:sz w:val="40"/>
          <w:szCs w:val="40"/>
        </w:rPr>
        <w:t xml:space="preserve"> </w:t>
      </w:r>
    </w:p>
    <w:p w14:paraId="3E8AC01F" w14:textId="77777777" w:rsidR="00054B13" w:rsidRPr="003D14DB" w:rsidRDefault="00054B13" w:rsidP="00054B13">
      <w:pPr>
        <w:rPr>
          <w:rFonts w:ascii="Spectral" w:hAnsi="Spectral"/>
          <w:sz w:val="24"/>
          <w:szCs w:val="24"/>
        </w:rPr>
      </w:pPr>
    </w:p>
    <w:p w14:paraId="6BF947B7" w14:textId="77777777" w:rsidR="00054B13" w:rsidRPr="003D14DB" w:rsidRDefault="00054B13" w:rsidP="00054B13">
      <w:pPr>
        <w:rPr>
          <w:rFonts w:ascii="Spectral" w:hAnsi="Spectral"/>
          <w:i/>
          <w:iCs/>
          <w:sz w:val="24"/>
          <w:szCs w:val="24"/>
        </w:rPr>
      </w:pPr>
      <w:r w:rsidRPr="003D14DB">
        <w:rPr>
          <w:rFonts w:ascii="Spectral" w:hAnsi="Spectral"/>
          <w:i/>
          <w:iCs/>
          <w:sz w:val="24"/>
          <w:szCs w:val="24"/>
        </w:rPr>
        <w:t>I dette dokument har du både informationer om, hvordan du kan forberede dig inden undervisningen i Demokratiets Dag, hvordan du kan gøre materialet til dit eget, samt et talepapir med en introduktion til dagen for eleverne.</w:t>
      </w:r>
    </w:p>
    <w:p w14:paraId="55412B3E" w14:textId="77777777" w:rsidR="00054B13" w:rsidRPr="003D14DB" w:rsidRDefault="00054B13" w:rsidP="00054B13">
      <w:pPr>
        <w:rPr>
          <w:rFonts w:ascii="Spectral" w:hAnsi="Spectral"/>
          <w:sz w:val="24"/>
          <w:szCs w:val="24"/>
        </w:rPr>
      </w:pPr>
    </w:p>
    <w:p w14:paraId="4024DBCA" w14:textId="77777777" w:rsidR="00054B13" w:rsidRPr="003D14DB" w:rsidRDefault="00054B13" w:rsidP="00054B13">
      <w:pPr>
        <w:rPr>
          <w:rFonts w:ascii="Spectral" w:hAnsi="Spectral"/>
          <w:b/>
          <w:bCs/>
          <w:sz w:val="24"/>
          <w:szCs w:val="24"/>
        </w:rPr>
      </w:pPr>
    </w:p>
    <w:p w14:paraId="6110AE4C" w14:textId="77777777" w:rsidR="00054B13" w:rsidRPr="003D14DB" w:rsidRDefault="00054B13" w:rsidP="00054B13">
      <w:pPr>
        <w:rPr>
          <w:rFonts w:ascii="Spectral" w:hAnsi="Spectral"/>
          <w:b/>
          <w:bCs/>
          <w:sz w:val="24"/>
          <w:szCs w:val="24"/>
        </w:rPr>
      </w:pPr>
      <w:r w:rsidRPr="003D14DB">
        <w:rPr>
          <w:rFonts w:ascii="Spectral" w:hAnsi="Spectral"/>
          <w:b/>
          <w:bCs/>
          <w:sz w:val="24"/>
          <w:szCs w:val="24"/>
        </w:rPr>
        <w:t>Forberedelse</w:t>
      </w:r>
    </w:p>
    <w:p w14:paraId="57FB7240" w14:textId="77777777" w:rsidR="00054B13" w:rsidRPr="003D14DB" w:rsidRDefault="00054B13" w:rsidP="00054B13">
      <w:pPr>
        <w:rPr>
          <w:rFonts w:ascii="Spectral" w:hAnsi="Spectral"/>
          <w:sz w:val="24"/>
          <w:szCs w:val="24"/>
        </w:rPr>
      </w:pPr>
      <w:r w:rsidRPr="003D14DB">
        <w:rPr>
          <w:rFonts w:ascii="Spectral" w:hAnsi="Spectral"/>
          <w:sz w:val="24"/>
          <w:szCs w:val="24"/>
        </w:rPr>
        <w:t xml:space="preserve">DUF anbefaler, at du forud for undervisningsdagen har </w:t>
      </w:r>
      <w:r w:rsidRPr="003D14DB">
        <w:rPr>
          <w:rFonts w:ascii="Spectral" w:hAnsi="Spectral"/>
          <w:i/>
          <w:iCs/>
          <w:sz w:val="24"/>
          <w:szCs w:val="24"/>
        </w:rPr>
        <w:t>læst alle</w:t>
      </w:r>
      <w:r w:rsidRPr="003D14DB">
        <w:rPr>
          <w:rFonts w:ascii="Spectral" w:hAnsi="Spectral"/>
          <w:sz w:val="24"/>
          <w:szCs w:val="24"/>
        </w:rPr>
        <w:t xml:space="preserve"> dokumenterne igennem. Derudover kan det være en god idé at printe alle dokumenterne ud, så du har dem ved dig.</w:t>
      </w:r>
    </w:p>
    <w:p w14:paraId="645AD684" w14:textId="77777777" w:rsidR="00054B13" w:rsidRPr="003D14DB" w:rsidRDefault="00054B13" w:rsidP="00054B13">
      <w:pPr>
        <w:rPr>
          <w:rFonts w:ascii="Spectral" w:hAnsi="Spectral"/>
          <w:b/>
          <w:bCs/>
          <w:sz w:val="24"/>
          <w:szCs w:val="24"/>
        </w:rPr>
      </w:pPr>
    </w:p>
    <w:p w14:paraId="0BE47AEB" w14:textId="77777777" w:rsidR="00054B13" w:rsidRPr="003D14DB" w:rsidRDefault="00054B13" w:rsidP="00054B13">
      <w:pPr>
        <w:pStyle w:val="Listeafsnit"/>
        <w:numPr>
          <w:ilvl w:val="0"/>
          <w:numId w:val="7"/>
        </w:numPr>
        <w:rPr>
          <w:sz w:val="24"/>
          <w:szCs w:val="24"/>
          <w:u w:val="single"/>
        </w:rPr>
      </w:pPr>
      <w:r w:rsidRPr="003D14DB">
        <w:rPr>
          <w:sz w:val="24"/>
          <w:szCs w:val="24"/>
          <w:u w:val="single"/>
        </w:rPr>
        <w:t>Forberedelse til dilemmaworkshop</w:t>
      </w:r>
    </w:p>
    <w:p w14:paraId="574C519A" w14:textId="3B4CCB9F" w:rsidR="00054B13" w:rsidRDefault="00054B13" w:rsidP="00054B13">
      <w:pPr>
        <w:pStyle w:val="Listeafsnit"/>
        <w:numPr>
          <w:ilvl w:val="0"/>
          <w:numId w:val="8"/>
        </w:numPr>
        <w:rPr>
          <w:sz w:val="24"/>
          <w:szCs w:val="24"/>
        </w:rPr>
      </w:pPr>
      <w:r w:rsidRPr="003D14DB">
        <w:rPr>
          <w:sz w:val="24"/>
          <w:szCs w:val="24"/>
        </w:rPr>
        <w:t xml:space="preserve">Skriv gerne andre nære kommunale dilemmaer ned, som du ved dine elever går op i. Formålet med øvelsen er at tale om lokale problemstillinger, eleverne kan forholde sig til, da deres engagement derved bliver større. </w:t>
      </w:r>
    </w:p>
    <w:p w14:paraId="0C2C59A6" w14:textId="5F3EA9E1" w:rsidR="0016544E" w:rsidRPr="0016544E" w:rsidRDefault="0016544E" w:rsidP="0016544E">
      <w:pPr>
        <w:rPr>
          <w:i/>
          <w:iCs/>
          <w:sz w:val="24"/>
          <w:szCs w:val="24"/>
        </w:rPr>
      </w:pPr>
      <w:r w:rsidRPr="004B5E37">
        <w:rPr>
          <w:i/>
          <w:iCs/>
          <w:sz w:val="24"/>
          <w:szCs w:val="24"/>
        </w:rPr>
        <w:t>Fx: Hvis eleverne ofte taler om dårlige busforbindelser til eller fra skole, men også om manglende faciliteter på skolen. Hvor skal pengene så bruges?</w:t>
      </w:r>
    </w:p>
    <w:p w14:paraId="579AB67E" w14:textId="77777777" w:rsidR="0016544E" w:rsidRPr="0016544E" w:rsidRDefault="0016544E" w:rsidP="0016544E">
      <w:pPr>
        <w:rPr>
          <w:sz w:val="24"/>
          <w:szCs w:val="24"/>
        </w:rPr>
      </w:pPr>
    </w:p>
    <w:p w14:paraId="25E35EAF" w14:textId="77777777" w:rsidR="00054B13" w:rsidRPr="003D14DB" w:rsidRDefault="00054B13" w:rsidP="00054B13">
      <w:pPr>
        <w:pStyle w:val="Listeafsnit"/>
        <w:numPr>
          <w:ilvl w:val="0"/>
          <w:numId w:val="8"/>
        </w:numPr>
        <w:rPr>
          <w:sz w:val="24"/>
          <w:szCs w:val="24"/>
        </w:rPr>
      </w:pPr>
      <w:r w:rsidRPr="003D14DB">
        <w:rPr>
          <w:sz w:val="24"/>
          <w:szCs w:val="24"/>
        </w:rPr>
        <w:t>Print et stort JA og NEJ skilt ud</w:t>
      </w:r>
    </w:p>
    <w:p w14:paraId="1EB41BF8" w14:textId="77777777" w:rsidR="00054B13" w:rsidRPr="003D14DB" w:rsidRDefault="00054B13" w:rsidP="00054B13">
      <w:pPr>
        <w:ind w:left="720"/>
        <w:rPr>
          <w:rFonts w:ascii="Spectral" w:hAnsi="Spectral"/>
          <w:sz w:val="24"/>
          <w:szCs w:val="24"/>
        </w:rPr>
      </w:pPr>
    </w:p>
    <w:p w14:paraId="7EA1BC00" w14:textId="77777777" w:rsidR="00054B13" w:rsidRPr="003D14DB" w:rsidRDefault="00054B13" w:rsidP="00054B13">
      <w:pPr>
        <w:ind w:left="720"/>
        <w:rPr>
          <w:rFonts w:ascii="Spectral" w:hAnsi="Spectral"/>
          <w:sz w:val="24"/>
          <w:szCs w:val="24"/>
        </w:rPr>
      </w:pPr>
    </w:p>
    <w:p w14:paraId="1DB65412" w14:textId="77777777" w:rsidR="00054B13" w:rsidRPr="003D14DB" w:rsidRDefault="00054B13" w:rsidP="00054B13">
      <w:pPr>
        <w:pStyle w:val="Listeafsnit"/>
        <w:numPr>
          <w:ilvl w:val="0"/>
          <w:numId w:val="7"/>
        </w:numPr>
        <w:rPr>
          <w:sz w:val="24"/>
          <w:szCs w:val="24"/>
          <w:u w:val="single"/>
        </w:rPr>
      </w:pPr>
      <w:r w:rsidRPr="003D14DB">
        <w:rPr>
          <w:sz w:val="24"/>
          <w:szCs w:val="24"/>
          <w:u w:val="single"/>
        </w:rPr>
        <w:t>Forberedelse til Prioritering og forhandlingsworkshop</w:t>
      </w:r>
    </w:p>
    <w:p w14:paraId="76C40AFB" w14:textId="3DA9AC76" w:rsidR="00054B13" w:rsidRPr="003D14DB" w:rsidRDefault="00054B13" w:rsidP="00054B13">
      <w:pPr>
        <w:pStyle w:val="Listeafsnit"/>
        <w:numPr>
          <w:ilvl w:val="0"/>
          <w:numId w:val="9"/>
        </w:numPr>
        <w:rPr>
          <w:sz w:val="24"/>
          <w:szCs w:val="24"/>
        </w:rPr>
      </w:pPr>
      <w:r w:rsidRPr="003D14DB">
        <w:rPr>
          <w:sz w:val="24"/>
          <w:szCs w:val="24"/>
        </w:rPr>
        <w:t xml:space="preserve">Print listen med prioriteringer (dokument </w:t>
      </w:r>
      <w:r w:rsidR="002C3C43">
        <w:rPr>
          <w:sz w:val="24"/>
          <w:szCs w:val="24"/>
        </w:rPr>
        <w:t>X</w:t>
      </w:r>
      <w:r w:rsidRPr="003D14DB">
        <w:rPr>
          <w:sz w:val="24"/>
          <w:szCs w:val="24"/>
        </w:rPr>
        <w:t>) så alle grupper kan modtage en liste. Der skal være 4-6 personer i hver gruppe.</w:t>
      </w:r>
    </w:p>
    <w:p w14:paraId="59E63438" w14:textId="77777777" w:rsidR="00054B13" w:rsidRPr="003D14DB" w:rsidRDefault="00054B13" w:rsidP="00054B13">
      <w:pPr>
        <w:pStyle w:val="Listeafsnit"/>
        <w:numPr>
          <w:ilvl w:val="0"/>
          <w:numId w:val="9"/>
        </w:numPr>
        <w:rPr>
          <w:sz w:val="24"/>
          <w:szCs w:val="24"/>
        </w:rPr>
      </w:pPr>
      <w:r w:rsidRPr="003D14DB">
        <w:rPr>
          <w:sz w:val="24"/>
          <w:szCs w:val="24"/>
        </w:rPr>
        <w:t>Sørg for at alle grupper kan få en kuglepen og et hvidt stykke papir</w:t>
      </w:r>
    </w:p>
    <w:p w14:paraId="6F6E3E0E" w14:textId="77777777" w:rsidR="00054B13" w:rsidRPr="003D14DB" w:rsidRDefault="00054B13" w:rsidP="00054B13">
      <w:pPr>
        <w:rPr>
          <w:rFonts w:ascii="Spectral" w:hAnsi="Spectral"/>
          <w:sz w:val="24"/>
          <w:szCs w:val="24"/>
        </w:rPr>
      </w:pPr>
    </w:p>
    <w:p w14:paraId="734F86A2" w14:textId="77777777" w:rsidR="00054B13" w:rsidRPr="003D14DB" w:rsidRDefault="00054B13" w:rsidP="00054B13">
      <w:pPr>
        <w:rPr>
          <w:rFonts w:ascii="Spectral" w:hAnsi="Spectral"/>
          <w:sz w:val="24"/>
          <w:szCs w:val="24"/>
        </w:rPr>
      </w:pPr>
    </w:p>
    <w:p w14:paraId="4CECF641" w14:textId="77777777" w:rsidR="00054B13" w:rsidRPr="003D14DB" w:rsidRDefault="00054B13" w:rsidP="00054B13">
      <w:pPr>
        <w:spacing w:line="276" w:lineRule="auto"/>
        <w:rPr>
          <w:rFonts w:ascii="Spectral" w:hAnsi="Spectral"/>
          <w:b/>
          <w:bCs/>
          <w:sz w:val="24"/>
          <w:szCs w:val="24"/>
        </w:rPr>
      </w:pPr>
      <w:r w:rsidRPr="003D14DB">
        <w:rPr>
          <w:rFonts w:ascii="Spectral" w:hAnsi="Spectral"/>
          <w:b/>
          <w:bCs/>
          <w:sz w:val="24"/>
          <w:szCs w:val="24"/>
        </w:rPr>
        <w:t>Underviseren – gør materialet til dit eget</w:t>
      </w:r>
    </w:p>
    <w:p w14:paraId="39AFE9C4" w14:textId="77777777" w:rsidR="00054B13" w:rsidRPr="003D14DB" w:rsidRDefault="00054B13" w:rsidP="00054B13">
      <w:pPr>
        <w:spacing w:line="276" w:lineRule="auto"/>
        <w:rPr>
          <w:rFonts w:ascii="Spectral" w:hAnsi="Spectral"/>
          <w:sz w:val="24"/>
          <w:szCs w:val="24"/>
        </w:rPr>
      </w:pPr>
      <w:r w:rsidRPr="003D14DB">
        <w:rPr>
          <w:rFonts w:ascii="Spectral" w:hAnsi="Spectral"/>
          <w:sz w:val="24"/>
          <w:szCs w:val="24"/>
        </w:rPr>
        <w:t xml:space="preserve">Materialet du har modtaget fra DUF, må du gerne omformulere til dit eget. Du kender dine elever bedst, og du ved, hvad der fylder og betyder noget hos dem. Du skal derfor se nedenstående </w:t>
      </w:r>
      <w:r w:rsidRPr="003D14DB">
        <w:rPr>
          <w:rFonts w:ascii="Spectral" w:hAnsi="Spectral"/>
          <w:i/>
          <w:iCs/>
          <w:sz w:val="24"/>
          <w:szCs w:val="24"/>
        </w:rPr>
        <w:t>’Talepapir – introduktion i klassen’</w:t>
      </w:r>
      <w:r w:rsidRPr="003D14DB">
        <w:rPr>
          <w:rFonts w:ascii="Spectral" w:hAnsi="Spectral"/>
          <w:sz w:val="24"/>
          <w:szCs w:val="24"/>
        </w:rPr>
        <w:t xml:space="preserve"> de løbende opfølgende spørgsmål og tekster som inspiration frem for en manual.</w:t>
      </w:r>
    </w:p>
    <w:p w14:paraId="2CA7C8FD" w14:textId="77777777" w:rsidR="00054B13" w:rsidRPr="003D14DB" w:rsidRDefault="00054B13" w:rsidP="00054B13">
      <w:pPr>
        <w:spacing w:line="276" w:lineRule="auto"/>
        <w:rPr>
          <w:rFonts w:ascii="Spectral" w:hAnsi="Spectral"/>
          <w:sz w:val="24"/>
          <w:szCs w:val="24"/>
        </w:rPr>
      </w:pPr>
      <w:r w:rsidRPr="003D14DB">
        <w:rPr>
          <w:rFonts w:ascii="Spectral" w:hAnsi="Spectral"/>
          <w:sz w:val="24"/>
          <w:szCs w:val="24"/>
        </w:rPr>
        <w:lastRenderedPageBreak/>
        <w:t>Husk at ikke alle eleverne bor i samme kommune, og det gør ikke noget ift. de forskellige workshops.</w:t>
      </w:r>
    </w:p>
    <w:p w14:paraId="3BD66202" w14:textId="77777777" w:rsidR="00054B13" w:rsidRPr="003D14DB" w:rsidRDefault="00054B13" w:rsidP="00054B13">
      <w:pPr>
        <w:rPr>
          <w:rFonts w:ascii="Spectral" w:hAnsi="Spectral"/>
          <w:sz w:val="24"/>
          <w:szCs w:val="24"/>
        </w:rPr>
      </w:pPr>
    </w:p>
    <w:p w14:paraId="2A7AC73C" w14:textId="77777777" w:rsidR="00054B13" w:rsidRPr="003D14DB" w:rsidRDefault="00054B13" w:rsidP="00054B13">
      <w:pPr>
        <w:rPr>
          <w:rFonts w:ascii="Spectral" w:hAnsi="Spectral"/>
          <w:sz w:val="24"/>
          <w:szCs w:val="24"/>
        </w:rPr>
      </w:pPr>
    </w:p>
    <w:p w14:paraId="280A9BFE" w14:textId="3149F127" w:rsidR="00054B13" w:rsidRPr="003D14DB" w:rsidRDefault="00054B13" w:rsidP="00054B13">
      <w:pPr>
        <w:rPr>
          <w:rFonts w:ascii="Spectral" w:hAnsi="Spectral"/>
          <w:b/>
          <w:bCs/>
          <w:sz w:val="24"/>
          <w:szCs w:val="24"/>
        </w:rPr>
      </w:pPr>
      <w:r w:rsidRPr="003D14DB">
        <w:rPr>
          <w:rFonts w:ascii="Spectral" w:hAnsi="Spectral"/>
          <w:b/>
          <w:bCs/>
          <w:sz w:val="24"/>
          <w:szCs w:val="24"/>
        </w:rPr>
        <w:t>Talepapir - Introduktion i klassen</w:t>
      </w:r>
    </w:p>
    <w:p w14:paraId="3A0F287B" w14:textId="77777777" w:rsidR="00054B13" w:rsidRPr="003D14DB" w:rsidRDefault="00054B13" w:rsidP="00054B13">
      <w:pPr>
        <w:rPr>
          <w:rFonts w:ascii="Spectral" w:hAnsi="Spectral"/>
          <w:i/>
          <w:iCs/>
          <w:sz w:val="24"/>
          <w:szCs w:val="24"/>
        </w:rPr>
      </w:pPr>
      <w:r w:rsidRPr="003D14DB">
        <w:rPr>
          <w:rFonts w:ascii="Spectral" w:hAnsi="Spectral"/>
          <w:i/>
          <w:iCs/>
          <w:sz w:val="24"/>
          <w:szCs w:val="24"/>
        </w:rPr>
        <w:t xml:space="preserve">Dette talepapir beskriver, hvad du kan sige. Du er dog meget velkommen til at udvælge, det der giver mening for dig. </w:t>
      </w:r>
    </w:p>
    <w:p w14:paraId="7290BBEA" w14:textId="77777777" w:rsidR="00054B13" w:rsidRPr="003D14DB" w:rsidRDefault="00054B13" w:rsidP="00054B13">
      <w:pPr>
        <w:rPr>
          <w:rFonts w:ascii="Spectral" w:hAnsi="Spectral"/>
          <w:sz w:val="24"/>
          <w:szCs w:val="24"/>
        </w:rPr>
      </w:pPr>
    </w:p>
    <w:p w14:paraId="3585F9EB" w14:textId="08E4C519" w:rsidR="00054B13" w:rsidRPr="003D14DB" w:rsidRDefault="00054B13" w:rsidP="00054B13">
      <w:pPr>
        <w:rPr>
          <w:rFonts w:ascii="Spectral" w:hAnsi="Spectral"/>
          <w:sz w:val="24"/>
          <w:szCs w:val="24"/>
        </w:rPr>
      </w:pPr>
      <w:r w:rsidRPr="003D14DB">
        <w:rPr>
          <w:rFonts w:ascii="Spectral" w:hAnsi="Spectral"/>
          <w:sz w:val="24"/>
          <w:szCs w:val="24"/>
        </w:rPr>
        <w:t xml:space="preserve">I dag bliver det en anderledes dag, fordi vi skal starte med at tale om samfund og politik. Jeg har glædet mig meget. </w:t>
      </w:r>
    </w:p>
    <w:p w14:paraId="6FD1743A" w14:textId="77777777" w:rsidR="00054B13" w:rsidRPr="003D14DB" w:rsidRDefault="00054B13" w:rsidP="00054B13">
      <w:pPr>
        <w:rPr>
          <w:rFonts w:ascii="Spectral" w:hAnsi="Spectral"/>
          <w:sz w:val="24"/>
          <w:szCs w:val="24"/>
        </w:rPr>
      </w:pPr>
    </w:p>
    <w:p w14:paraId="5164B654" w14:textId="728904EA" w:rsidR="00054B13" w:rsidRPr="003D14DB" w:rsidRDefault="00D60F6D" w:rsidP="00054B13">
      <w:pPr>
        <w:rPr>
          <w:rFonts w:ascii="Spectral" w:hAnsi="Spectral"/>
          <w:sz w:val="24"/>
          <w:szCs w:val="24"/>
        </w:rPr>
      </w:pPr>
      <w:r w:rsidRPr="00E754DA">
        <w:rPr>
          <w:rFonts w:ascii="Spectral" w:hAnsi="Spectral"/>
          <w:sz w:val="24"/>
          <w:szCs w:val="24"/>
        </w:rPr>
        <w:t>Valgdeltagelsesundersøgelser viser, at elever</w:t>
      </w:r>
      <w:r w:rsidR="00054B13" w:rsidRPr="003D14DB">
        <w:rPr>
          <w:rFonts w:ascii="Spectral" w:hAnsi="Spectral"/>
          <w:sz w:val="24"/>
          <w:szCs w:val="24"/>
        </w:rPr>
        <w:t xml:space="preserve"> erhvervsuddannelser stemmer op til 25% mindre end jeres </w:t>
      </w:r>
      <w:r>
        <w:rPr>
          <w:rFonts w:ascii="Spectral" w:hAnsi="Spectral"/>
          <w:sz w:val="24"/>
          <w:szCs w:val="24"/>
        </w:rPr>
        <w:t>jævnaldrende</w:t>
      </w:r>
      <w:r w:rsidRPr="003D14DB">
        <w:rPr>
          <w:rFonts w:ascii="Spectral" w:hAnsi="Spectral"/>
          <w:sz w:val="24"/>
          <w:szCs w:val="24"/>
        </w:rPr>
        <w:t xml:space="preserve"> </w:t>
      </w:r>
      <w:r w:rsidR="00054B13" w:rsidRPr="003D14DB">
        <w:rPr>
          <w:rFonts w:ascii="Spectral" w:hAnsi="Spectral"/>
          <w:sz w:val="24"/>
          <w:szCs w:val="24"/>
        </w:rPr>
        <w:t>på de gymnasiale uddannelser, når der er valg. Og det er en udfordring, fordi det betyder, at jeres holdninger ikke repræsenteres i lige så høj grad, der hvor beslutningerne træffes.</w:t>
      </w:r>
    </w:p>
    <w:p w14:paraId="1FB385AA" w14:textId="77777777" w:rsidR="00054B13" w:rsidRPr="003D14DB" w:rsidRDefault="00054B13" w:rsidP="00054B13">
      <w:pPr>
        <w:rPr>
          <w:rFonts w:ascii="Spectral" w:hAnsi="Spectral"/>
          <w:sz w:val="24"/>
          <w:szCs w:val="24"/>
        </w:rPr>
      </w:pPr>
    </w:p>
    <w:p w14:paraId="4EE58601" w14:textId="099B5252" w:rsidR="00054B13" w:rsidRPr="003D14DB" w:rsidRDefault="00A563A3" w:rsidP="00054B13">
      <w:pPr>
        <w:rPr>
          <w:rFonts w:ascii="Spectral" w:hAnsi="Spectral"/>
          <w:sz w:val="24"/>
          <w:szCs w:val="24"/>
        </w:rPr>
      </w:pPr>
      <w:r w:rsidRPr="00B21613">
        <w:rPr>
          <w:rFonts w:ascii="Spectral" w:hAnsi="Spectral"/>
          <w:i/>
          <w:iCs/>
          <w:sz w:val="24"/>
          <w:szCs w:val="24"/>
        </w:rPr>
        <w:t>J</w:t>
      </w:r>
      <w:r w:rsidR="00054B13" w:rsidRPr="00B21613">
        <w:rPr>
          <w:rFonts w:ascii="Spectral" w:hAnsi="Spectral"/>
          <w:i/>
          <w:iCs/>
          <w:sz w:val="24"/>
          <w:szCs w:val="24"/>
        </w:rPr>
        <w:t>eg</w:t>
      </w:r>
      <w:r w:rsidR="00054B13" w:rsidRPr="003D14DB">
        <w:rPr>
          <w:rFonts w:ascii="Spectral" w:hAnsi="Spectral"/>
          <w:sz w:val="24"/>
          <w:szCs w:val="24"/>
        </w:rPr>
        <w:t xml:space="preserve"> tror dog ikke det handler om, at I er ligeglade med vores samfund. I har måske bare mindre tillid til at politikerne holder</w:t>
      </w:r>
      <w:r w:rsidR="00054B13" w:rsidRPr="003D14DB">
        <w:rPr>
          <w:sz w:val="24"/>
          <w:szCs w:val="24"/>
        </w:rPr>
        <w:t>,</w:t>
      </w:r>
      <w:r w:rsidR="00054B13" w:rsidRPr="003D14DB">
        <w:rPr>
          <w:rFonts w:ascii="Spectral" w:hAnsi="Spectral"/>
          <w:sz w:val="24"/>
          <w:szCs w:val="24"/>
        </w:rPr>
        <w:t xml:space="preserve"> hvad de lover og lytter til jeres problemer og udfordringer</w:t>
      </w:r>
      <w:r>
        <w:rPr>
          <w:rFonts w:ascii="Spectral" w:hAnsi="Spectral"/>
          <w:sz w:val="24"/>
          <w:szCs w:val="24"/>
        </w:rPr>
        <w:t xml:space="preserve"> – og vi er måske ikke altid så gode til at spørge om, hvad I egentlig mener, men det vil jeg prøve at lave om på i dag, fordi jeg ved</w:t>
      </w:r>
      <w:r w:rsidR="00054B13" w:rsidRPr="003D14DB">
        <w:rPr>
          <w:rFonts w:ascii="Spectral" w:hAnsi="Spectral"/>
          <w:sz w:val="24"/>
          <w:szCs w:val="24"/>
        </w:rPr>
        <w:t>, I har en masse holdninger</w:t>
      </w:r>
      <w:r>
        <w:rPr>
          <w:rFonts w:ascii="Spectral" w:hAnsi="Spectral"/>
          <w:sz w:val="24"/>
          <w:szCs w:val="24"/>
        </w:rPr>
        <w:t>.</w:t>
      </w:r>
    </w:p>
    <w:p w14:paraId="35CF5423" w14:textId="000AC94F" w:rsidR="00B21613" w:rsidRDefault="00054B13" w:rsidP="00B21613">
      <w:pPr>
        <w:rPr>
          <w:rFonts w:ascii="Spectral" w:hAnsi="Spectral"/>
          <w:sz w:val="24"/>
          <w:szCs w:val="24"/>
        </w:rPr>
      </w:pPr>
      <w:r w:rsidRPr="003D14DB">
        <w:rPr>
          <w:rFonts w:ascii="Spectral" w:hAnsi="Spectral"/>
          <w:sz w:val="24"/>
          <w:szCs w:val="24"/>
        </w:rPr>
        <w:t>Så i dag er det jer og jeres holdninger, der skal på banen. Jeg håber, I alle vil deltage aktivt</w:t>
      </w:r>
      <w:r>
        <w:rPr>
          <w:sz w:val="24"/>
          <w:szCs w:val="24"/>
        </w:rPr>
        <w:t xml:space="preserve"> </w:t>
      </w:r>
      <w:r w:rsidRPr="003D14DB">
        <w:rPr>
          <w:rFonts w:ascii="Spectral" w:hAnsi="Spectral"/>
          <w:sz w:val="24"/>
          <w:szCs w:val="24"/>
        </w:rPr>
        <w:t>og sige</w:t>
      </w:r>
      <w:r w:rsidR="00A563A3">
        <w:rPr>
          <w:rFonts w:ascii="Spectral" w:hAnsi="Spectral"/>
          <w:sz w:val="24"/>
          <w:szCs w:val="24"/>
        </w:rPr>
        <w:t>,</w:t>
      </w:r>
      <w:r w:rsidRPr="003D14DB">
        <w:rPr>
          <w:rFonts w:ascii="Spectral" w:hAnsi="Spectral"/>
          <w:sz w:val="24"/>
          <w:szCs w:val="24"/>
        </w:rPr>
        <w:t xml:space="preserve"> hvad I tænker og mener, for ellers bliver dagen virkelig kedelig. </w:t>
      </w:r>
      <w:r w:rsidR="00B21613" w:rsidRPr="00B21613">
        <w:rPr>
          <w:rFonts w:ascii="Spectral" w:hAnsi="Spectral"/>
          <w:sz w:val="24"/>
          <w:szCs w:val="24"/>
        </w:rPr>
        <w:t>Derfor skal vi i dag lave to workshops. En workshop der omhandler forskellige dilemmaer og en, hvor I skal blive enige og vælge, hvad I vil prioritere, hvis I har magten i jeres kommune.</w:t>
      </w:r>
    </w:p>
    <w:p w14:paraId="569EF31B" w14:textId="38D99000" w:rsidR="00054B13" w:rsidRPr="003D14DB" w:rsidRDefault="00B21613" w:rsidP="00054B13">
      <w:pPr>
        <w:rPr>
          <w:rFonts w:ascii="Spectral" w:hAnsi="Spectral"/>
          <w:sz w:val="24"/>
          <w:szCs w:val="24"/>
        </w:rPr>
      </w:pPr>
      <w:r>
        <w:rPr>
          <w:rFonts w:ascii="Spectral" w:hAnsi="Spectral"/>
          <w:sz w:val="24"/>
          <w:szCs w:val="24"/>
        </w:rPr>
        <w:t xml:space="preserve"> </w:t>
      </w:r>
    </w:p>
    <w:p w14:paraId="2AE137F7" w14:textId="77777777" w:rsidR="00054B13" w:rsidRPr="003D14DB" w:rsidRDefault="00054B13" w:rsidP="00054B13">
      <w:pPr>
        <w:rPr>
          <w:rFonts w:ascii="Spectral" w:hAnsi="Spectral"/>
          <w:sz w:val="24"/>
          <w:szCs w:val="24"/>
        </w:rPr>
      </w:pPr>
      <w:r w:rsidRPr="003D14DB">
        <w:rPr>
          <w:rFonts w:ascii="Spectral" w:hAnsi="Spectral"/>
          <w:sz w:val="24"/>
          <w:szCs w:val="24"/>
        </w:rPr>
        <w:t>I dag vil I høre ordet kommune og region flere gange. Ved I hvad en kommune eller en region er? Eller hvad de laver?</w:t>
      </w:r>
    </w:p>
    <w:p w14:paraId="1D2CBA73" w14:textId="77777777" w:rsidR="00054B13" w:rsidRPr="003D14DB" w:rsidRDefault="00054B13" w:rsidP="00054B13">
      <w:pPr>
        <w:rPr>
          <w:rFonts w:ascii="Spectral" w:hAnsi="Spectral"/>
          <w:sz w:val="24"/>
          <w:szCs w:val="24"/>
        </w:rPr>
      </w:pPr>
    </w:p>
    <w:p w14:paraId="57F99EB3" w14:textId="77777777" w:rsidR="00054B13" w:rsidRPr="003D14DB" w:rsidRDefault="00054B13" w:rsidP="00054B13">
      <w:pPr>
        <w:rPr>
          <w:rFonts w:ascii="Spectral" w:hAnsi="Spectral"/>
          <w:sz w:val="24"/>
          <w:szCs w:val="24"/>
          <w:u w:val="single"/>
        </w:rPr>
      </w:pPr>
      <w:r w:rsidRPr="003D14DB">
        <w:rPr>
          <w:rFonts w:ascii="Spectral" w:hAnsi="Spectral"/>
          <w:sz w:val="24"/>
          <w:szCs w:val="24"/>
          <w:u w:val="single"/>
        </w:rPr>
        <w:t>Kommune</w:t>
      </w:r>
    </w:p>
    <w:p w14:paraId="1E4A1976" w14:textId="77777777" w:rsidR="00054B13" w:rsidRPr="003D14DB" w:rsidRDefault="00054B13" w:rsidP="00054B13">
      <w:pPr>
        <w:rPr>
          <w:rFonts w:ascii="Spectral" w:hAnsi="Spectral"/>
          <w:sz w:val="24"/>
          <w:szCs w:val="24"/>
        </w:rPr>
      </w:pPr>
      <w:r w:rsidRPr="003D14DB">
        <w:rPr>
          <w:rFonts w:ascii="Spectral" w:hAnsi="Spectral"/>
          <w:sz w:val="24"/>
          <w:szCs w:val="24"/>
        </w:rPr>
        <w:t>Danmark er inddelt i 98 kommuner, og i klassen kommer vi fra flere forskellige kommuner (nævn eksempler). Grunden til, at vi er inddelt i kommuner skyldes, at så kan hver kommune/lokalområde bestemme, hvad de gerne vil bruge deres penge på. I Holbæk kommune har de måske brug for nye skoler, hvor Aarhus kommune måske skal have et nyt kulturhus. Det er kommunerne der skal varetage opgaver som alt med børnepasning, folkeskolen og beskæftigelse. De har derfor stor betydning for din og min hverdag.</w:t>
      </w:r>
    </w:p>
    <w:p w14:paraId="1BBF94F1" w14:textId="77777777" w:rsidR="00054B13" w:rsidRPr="003D14DB" w:rsidRDefault="00054B13" w:rsidP="00054B13">
      <w:pPr>
        <w:rPr>
          <w:rFonts w:ascii="Spectral" w:hAnsi="Spectral"/>
          <w:sz w:val="24"/>
          <w:szCs w:val="24"/>
        </w:rPr>
      </w:pPr>
    </w:p>
    <w:p w14:paraId="1FC1A98F" w14:textId="77777777" w:rsidR="00054B13" w:rsidRPr="003D14DB" w:rsidRDefault="00054B13" w:rsidP="00054B13">
      <w:pPr>
        <w:rPr>
          <w:rFonts w:ascii="Spectral" w:hAnsi="Spectral"/>
          <w:sz w:val="24"/>
          <w:szCs w:val="24"/>
          <w:u w:val="single"/>
        </w:rPr>
      </w:pPr>
      <w:r w:rsidRPr="003D14DB">
        <w:rPr>
          <w:rFonts w:ascii="Spectral" w:hAnsi="Spectral"/>
          <w:sz w:val="24"/>
          <w:szCs w:val="24"/>
          <w:u w:val="single"/>
        </w:rPr>
        <w:lastRenderedPageBreak/>
        <w:t>Region</w:t>
      </w:r>
    </w:p>
    <w:p w14:paraId="63929BC7" w14:textId="77777777" w:rsidR="00054B13" w:rsidRPr="003D14DB" w:rsidRDefault="00054B13" w:rsidP="00054B13">
      <w:pPr>
        <w:rPr>
          <w:rFonts w:ascii="Spectral" w:hAnsi="Spectral" w:cs="Arial"/>
          <w:sz w:val="24"/>
          <w:szCs w:val="24"/>
          <w:shd w:val="clear" w:color="auto" w:fill="FFFFFF"/>
        </w:rPr>
      </w:pPr>
      <w:r w:rsidRPr="003D14DB">
        <w:rPr>
          <w:rFonts w:ascii="Spectral" w:hAnsi="Spectral"/>
          <w:sz w:val="24"/>
          <w:szCs w:val="24"/>
        </w:rPr>
        <w:t xml:space="preserve">I Danmark har vi også fem regioner. Regionerne har ansvaret bl.a. for </w:t>
      </w:r>
      <w:r w:rsidRPr="003D14DB">
        <w:rPr>
          <w:rFonts w:ascii="Spectral" w:hAnsi="Spectral" w:cs="Arial"/>
          <w:sz w:val="24"/>
          <w:szCs w:val="24"/>
          <w:shd w:val="clear" w:color="auto" w:fill="FFFFFF"/>
        </w:rPr>
        <w:t xml:space="preserve">sygehusvæsenet. Det vil sige sygehusene, psykiatrien, privatpraktiserende læger og speciallæger. </w:t>
      </w:r>
    </w:p>
    <w:p w14:paraId="0A6F106A" w14:textId="77777777" w:rsidR="00054B13" w:rsidRPr="003D14DB" w:rsidRDefault="00054B13" w:rsidP="00054B13">
      <w:pPr>
        <w:rPr>
          <w:rFonts w:ascii="Spectral" w:hAnsi="Spectral"/>
          <w:sz w:val="24"/>
          <w:szCs w:val="24"/>
        </w:rPr>
      </w:pPr>
    </w:p>
    <w:p w14:paraId="61D5744B" w14:textId="77777777" w:rsidR="00054B13" w:rsidRPr="003D14DB" w:rsidRDefault="00054B13" w:rsidP="00054B13">
      <w:pPr>
        <w:rPr>
          <w:rFonts w:ascii="Spectral" w:hAnsi="Spectral"/>
          <w:sz w:val="24"/>
          <w:szCs w:val="24"/>
        </w:rPr>
      </w:pPr>
      <w:r w:rsidRPr="003D14DB">
        <w:rPr>
          <w:rFonts w:ascii="Spectral" w:hAnsi="Spectral"/>
          <w:sz w:val="24"/>
          <w:szCs w:val="24"/>
        </w:rPr>
        <w:t xml:space="preserve">Grunden til, at vi blandt andet skal tale om Kommuner og Regioner (selvom det lyder kedeligt), skyldes at der d. 16. november 2021 er </w:t>
      </w:r>
      <w:r w:rsidRPr="003D14DB">
        <w:rPr>
          <w:rFonts w:ascii="Spectral" w:hAnsi="Spectral"/>
          <w:i/>
          <w:iCs/>
          <w:sz w:val="24"/>
          <w:szCs w:val="24"/>
        </w:rPr>
        <w:t>Kommunal – og Regionalvalg</w:t>
      </w:r>
      <w:r w:rsidRPr="003D14DB">
        <w:rPr>
          <w:rFonts w:ascii="Spectral" w:hAnsi="Spectral"/>
          <w:sz w:val="24"/>
          <w:szCs w:val="24"/>
        </w:rPr>
        <w:t xml:space="preserve">. Det betyder at jer over 18 år kan stemme til det valg. </w:t>
      </w:r>
    </w:p>
    <w:p w14:paraId="54DB4D84" w14:textId="77777777" w:rsidR="00054B13" w:rsidRPr="003D14DB" w:rsidRDefault="00054B13" w:rsidP="00054B13">
      <w:pPr>
        <w:rPr>
          <w:rFonts w:ascii="Spectral" w:hAnsi="Spectral"/>
          <w:b/>
          <w:bCs/>
          <w:sz w:val="24"/>
          <w:szCs w:val="24"/>
        </w:rPr>
      </w:pPr>
    </w:p>
    <w:p w14:paraId="7C39ACD9" w14:textId="77777777" w:rsidR="00054B13" w:rsidRPr="003D14DB" w:rsidRDefault="00054B13" w:rsidP="00054B13">
      <w:pPr>
        <w:rPr>
          <w:rFonts w:ascii="Spectral" w:hAnsi="Spectral"/>
          <w:b/>
          <w:bCs/>
          <w:sz w:val="24"/>
          <w:szCs w:val="24"/>
        </w:rPr>
      </w:pPr>
    </w:p>
    <w:p w14:paraId="4BA8F040" w14:textId="77777777" w:rsidR="00054B13" w:rsidRPr="003D14DB" w:rsidRDefault="00054B13" w:rsidP="00054B13">
      <w:pPr>
        <w:spacing w:line="240" w:lineRule="auto"/>
        <w:rPr>
          <w:rFonts w:ascii="Spectral" w:hAnsi="Spectral"/>
          <w:sz w:val="24"/>
          <w:szCs w:val="24"/>
        </w:rPr>
      </w:pPr>
      <w:r w:rsidRPr="003D14DB">
        <w:rPr>
          <w:rFonts w:ascii="Spectral" w:hAnsi="Spectral"/>
          <w:sz w:val="24"/>
          <w:szCs w:val="24"/>
        </w:rPr>
        <w:t>Inden vi går i gang med første workshop, så er der to grundlæggende</w:t>
      </w:r>
      <w:r w:rsidRPr="003D14DB">
        <w:rPr>
          <w:rFonts w:ascii="Spectral" w:hAnsi="Spectral"/>
          <w:b/>
          <w:bCs/>
          <w:sz w:val="24"/>
          <w:szCs w:val="24"/>
        </w:rPr>
        <w:t xml:space="preserve"> regler</w:t>
      </w:r>
      <w:r w:rsidRPr="003D14DB">
        <w:rPr>
          <w:rFonts w:ascii="Spectral" w:hAnsi="Spectral"/>
          <w:sz w:val="24"/>
          <w:szCs w:val="24"/>
        </w:rPr>
        <w:t xml:space="preserve"> for dagen:</w:t>
      </w:r>
    </w:p>
    <w:p w14:paraId="2B15A4FD" w14:textId="77777777" w:rsidR="00054B13" w:rsidRPr="003D14DB" w:rsidRDefault="00054B13" w:rsidP="00054B13">
      <w:pPr>
        <w:pStyle w:val="Listeafsnit"/>
        <w:numPr>
          <w:ilvl w:val="1"/>
          <w:numId w:val="6"/>
        </w:numPr>
        <w:spacing w:line="276" w:lineRule="auto"/>
        <w:rPr>
          <w:sz w:val="24"/>
          <w:szCs w:val="24"/>
        </w:rPr>
      </w:pPr>
      <w:r w:rsidRPr="003D14DB">
        <w:rPr>
          <w:sz w:val="24"/>
          <w:szCs w:val="24"/>
        </w:rPr>
        <w:t xml:space="preserve">Den første er, at må mene </w:t>
      </w:r>
      <w:r w:rsidRPr="003D14DB">
        <w:rPr>
          <w:sz w:val="24"/>
          <w:szCs w:val="24"/>
          <w:u w:val="single"/>
        </w:rPr>
        <w:t>ALT</w:t>
      </w:r>
      <w:r w:rsidRPr="003D14DB">
        <w:rPr>
          <w:sz w:val="24"/>
          <w:szCs w:val="24"/>
        </w:rPr>
        <w:t xml:space="preserve"> så længe man kan finde ud af at sige det på en ordentlig og respektfuld måde.</w:t>
      </w:r>
    </w:p>
    <w:p w14:paraId="232A2212" w14:textId="21AE144E" w:rsidR="00054B13" w:rsidRPr="00054B13" w:rsidRDefault="00054B13" w:rsidP="00054B13">
      <w:pPr>
        <w:pStyle w:val="Listeafsnit"/>
        <w:numPr>
          <w:ilvl w:val="1"/>
          <w:numId w:val="6"/>
        </w:numPr>
        <w:spacing w:line="276" w:lineRule="auto"/>
        <w:rPr>
          <w:sz w:val="24"/>
          <w:szCs w:val="24"/>
        </w:rPr>
      </w:pPr>
      <w:r w:rsidRPr="003D14DB">
        <w:rPr>
          <w:sz w:val="24"/>
          <w:szCs w:val="24"/>
        </w:rPr>
        <w:t>Den anden regel er, at der ikke er nogle rigtige eller forkerte svar, så længe man overholder regel nr. 1 og tager de opgaver man bliver stillet overfor seriøst.</w:t>
      </w:r>
    </w:p>
    <w:p w14:paraId="504E1039" w14:textId="77777777" w:rsidR="00054B13" w:rsidRDefault="00054B13" w:rsidP="00061987">
      <w:pPr>
        <w:pStyle w:val="Overskrift1"/>
        <w:rPr>
          <w:sz w:val="30"/>
        </w:rPr>
      </w:pPr>
    </w:p>
    <w:p w14:paraId="418E45DB" w14:textId="77777777" w:rsidR="00054B13" w:rsidRDefault="00054B13" w:rsidP="00061987">
      <w:pPr>
        <w:pStyle w:val="Overskrift1"/>
        <w:rPr>
          <w:sz w:val="30"/>
        </w:rPr>
      </w:pPr>
    </w:p>
    <w:p w14:paraId="3C14053F" w14:textId="77777777" w:rsidR="00054B13" w:rsidRDefault="00054B13" w:rsidP="00061987">
      <w:pPr>
        <w:pStyle w:val="Overskrift1"/>
        <w:rPr>
          <w:sz w:val="30"/>
        </w:rPr>
      </w:pPr>
    </w:p>
    <w:p w14:paraId="719AA9BD" w14:textId="77777777" w:rsidR="00054B13" w:rsidRDefault="00054B13" w:rsidP="00061987">
      <w:pPr>
        <w:pStyle w:val="Overskrift1"/>
        <w:rPr>
          <w:sz w:val="30"/>
        </w:rPr>
      </w:pPr>
    </w:p>
    <w:p w14:paraId="0F859998" w14:textId="77777777" w:rsidR="00054B13" w:rsidRDefault="00054B13" w:rsidP="00061987">
      <w:pPr>
        <w:pStyle w:val="Overskrift1"/>
        <w:rPr>
          <w:sz w:val="30"/>
        </w:rPr>
      </w:pPr>
    </w:p>
    <w:p w14:paraId="33181BD0" w14:textId="77777777" w:rsidR="00054B13" w:rsidRDefault="00054B13" w:rsidP="00061987">
      <w:pPr>
        <w:pStyle w:val="Overskrift1"/>
        <w:rPr>
          <w:sz w:val="30"/>
        </w:rPr>
      </w:pPr>
    </w:p>
    <w:p w14:paraId="0FEB39A8" w14:textId="77777777" w:rsidR="00054B13" w:rsidRDefault="00054B13" w:rsidP="00061987">
      <w:pPr>
        <w:pStyle w:val="Overskrift1"/>
        <w:rPr>
          <w:sz w:val="30"/>
        </w:rPr>
      </w:pPr>
    </w:p>
    <w:p w14:paraId="474C095F" w14:textId="77777777" w:rsidR="00054B13" w:rsidRDefault="00054B13" w:rsidP="00061987">
      <w:pPr>
        <w:pStyle w:val="Overskrift1"/>
        <w:rPr>
          <w:sz w:val="30"/>
        </w:rPr>
      </w:pPr>
    </w:p>
    <w:p w14:paraId="4EDDAE3C" w14:textId="77777777" w:rsidR="00054B13" w:rsidRDefault="00054B13" w:rsidP="00061987">
      <w:pPr>
        <w:pStyle w:val="Overskrift1"/>
        <w:rPr>
          <w:sz w:val="30"/>
        </w:rPr>
      </w:pPr>
    </w:p>
    <w:p w14:paraId="19EBFC16" w14:textId="77777777" w:rsidR="00054B13" w:rsidRDefault="00054B13" w:rsidP="00061987">
      <w:pPr>
        <w:pStyle w:val="Overskrift1"/>
        <w:rPr>
          <w:sz w:val="30"/>
        </w:rPr>
      </w:pPr>
    </w:p>
    <w:p w14:paraId="667F3360" w14:textId="77777777" w:rsidR="00054B13" w:rsidRDefault="00054B13" w:rsidP="00061987">
      <w:pPr>
        <w:pStyle w:val="Overskrift1"/>
        <w:rPr>
          <w:sz w:val="30"/>
        </w:rPr>
      </w:pPr>
    </w:p>
    <w:p w14:paraId="73A279CA" w14:textId="77777777" w:rsidR="00054B13" w:rsidRDefault="00054B13" w:rsidP="00061987">
      <w:pPr>
        <w:pStyle w:val="Overskrift1"/>
        <w:rPr>
          <w:sz w:val="30"/>
        </w:rPr>
      </w:pPr>
    </w:p>
    <w:p w14:paraId="692AD33E" w14:textId="77777777" w:rsidR="00054B13" w:rsidRDefault="00054B13" w:rsidP="00061987">
      <w:pPr>
        <w:pStyle w:val="Overskrift1"/>
        <w:rPr>
          <w:sz w:val="30"/>
        </w:rPr>
      </w:pPr>
    </w:p>
    <w:p w14:paraId="5BC17F7A" w14:textId="77777777" w:rsidR="00054B13" w:rsidRDefault="00054B13" w:rsidP="00061987">
      <w:pPr>
        <w:pStyle w:val="Overskrift1"/>
        <w:rPr>
          <w:sz w:val="30"/>
        </w:rPr>
      </w:pPr>
    </w:p>
    <w:p w14:paraId="5E8AA0E5" w14:textId="124BC12A" w:rsidR="00973E5E" w:rsidRPr="003F3995" w:rsidRDefault="00973E5E" w:rsidP="00061987">
      <w:pPr>
        <w:pStyle w:val="Lille"/>
        <w:rPr>
          <w:iCs/>
          <w:sz w:val="20"/>
        </w:rPr>
      </w:pPr>
      <w:bookmarkStart w:id="0" w:name="_Hlk78875261"/>
      <w:r>
        <w:rPr>
          <w:iCs/>
          <w:sz w:val="20"/>
        </w:rPr>
        <w:t xml:space="preserve"> </w:t>
      </w:r>
      <w:bookmarkEnd w:id="0"/>
    </w:p>
    <w:sectPr w:rsidR="00973E5E" w:rsidRPr="003F3995" w:rsidSect="00086E85">
      <w:headerReference w:type="default" r:id="rId11"/>
      <w:footerReference w:type="default" r:id="rId12"/>
      <w:headerReference w:type="first" r:id="rId13"/>
      <w:footerReference w:type="first" r:id="rId14"/>
      <w:pgSz w:w="11906" w:h="16838" w:code="9"/>
      <w:pgMar w:top="1701" w:right="1134" w:bottom="170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0F58" w14:textId="77777777" w:rsidR="000B3FF2" w:rsidRDefault="000B3FF2">
      <w:pPr>
        <w:spacing w:line="240" w:lineRule="auto"/>
      </w:pPr>
      <w:r>
        <w:separator/>
      </w:r>
    </w:p>
  </w:endnote>
  <w:endnote w:type="continuationSeparator" w:id="0">
    <w:p w14:paraId="1646A7CA" w14:textId="77777777" w:rsidR="000B3FF2" w:rsidRDefault="000B3FF2">
      <w:pPr>
        <w:spacing w:line="240" w:lineRule="auto"/>
      </w:pPr>
      <w:r>
        <w:continuationSeparator/>
      </w:r>
    </w:p>
  </w:endnote>
  <w:endnote w:type="continuationNotice" w:id="1">
    <w:p w14:paraId="57E850EF" w14:textId="77777777" w:rsidR="005D34B4" w:rsidRDefault="005D34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pectral-Regular">
    <w:altName w:val="Spectral"/>
    <w:charset w:val="4D"/>
    <w:family w:val="roman"/>
    <w:pitch w:val="variable"/>
    <w:sig w:usb0="E000007F" w:usb1="4000E43B" w:usb2="00000000" w:usb3="00000000" w:csb0="00000193" w:csb1="00000000"/>
  </w:font>
  <w:font w:name="Montserrat-Bold">
    <w:altName w:val="Montserrat"/>
    <w:panose1 w:val="000000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pectral">
    <w:panose1 w:val="02020502060000000000"/>
    <w:charset w:val="00"/>
    <w:family w:val="roman"/>
    <w:pitch w:val="variable"/>
    <w:sig w:usb0="E000027F" w:usb1="4000E43B" w:usb2="00000000" w:usb3="00000000" w:csb0="00000197" w:csb1="00000000"/>
  </w:font>
  <w:font w:name="Calibri">
    <w:panose1 w:val="020F0502020204030204"/>
    <w:charset w:val="00"/>
    <w:family w:val="swiss"/>
    <w:pitch w:val="variable"/>
    <w:sig w:usb0="E0002AFF" w:usb1="4000ACFF" w:usb2="00000001" w:usb3="00000000" w:csb0="000001FF" w:csb1="00000000"/>
  </w:font>
  <w:font w:name="ProximaNova-Extrabld">
    <w:altName w:val="Cambria"/>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96B5" w14:textId="1A0C3E81" w:rsidR="00B12435" w:rsidRDefault="003B002A">
    <w:pPr>
      <w:pStyle w:val="Sidefod"/>
    </w:pPr>
    <w:r>
      <w:rPr>
        <w:noProof/>
      </w:rPr>
      <w:drawing>
        <wp:anchor distT="0" distB="0" distL="114300" distR="114300" simplePos="0" relativeHeight="251658242" behindDoc="1" locked="0" layoutInCell="1" allowOverlap="1" wp14:anchorId="428696B9" wp14:editId="62C68831">
          <wp:simplePos x="0" y="0"/>
          <wp:positionH relativeFrom="column">
            <wp:posOffset>-720090</wp:posOffset>
          </wp:positionH>
          <wp:positionV relativeFrom="paragraph">
            <wp:posOffset>-10078720</wp:posOffset>
          </wp:positionV>
          <wp:extent cx="7560000" cy="10697862"/>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60881" name="DUF_Brev_Grafik2.pdf"/>
                  <pic:cNvPicPr/>
                </pic:nvPicPr>
                <pic:blipFill>
                  <a:blip r:embed="rId1"/>
                  <a:stretch>
                    <a:fillRect/>
                  </a:stretch>
                </pic:blipFill>
                <pic:spPr>
                  <a:xfrm>
                    <a:off x="0" y="0"/>
                    <a:ext cx="7560000" cy="1069786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F6B7" w14:textId="2EDD47E6" w:rsidR="0016342F" w:rsidRDefault="003A309B" w:rsidP="003A309B">
    <w:pPr>
      <w:pStyle w:val="Sidefod"/>
      <w:spacing w:before="240"/>
      <w:jc w:val="center"/>
    </w:pPr>
    <w:r w:rsidRPr="00403F07">
      <w:rPr>
        <w:noProof/>
      </w:rPr>
      <w:drawing>
        <wp:inline distT="0" distB="0" distL="0" distR="0" wp14:anchorId="73001C94" wp14:editId="66555937">
          <wp:extent cx="553291" cy="468000"/>
          <wp:effectExtent l="0" t="0" r="0" b="8255"/>
          <wp:docPr id="25" name="Billede 24" descr="https://via.ritzau.dk/data/images/00957/087920b3-1fb4-4d5c-8d5e-f534a2d7c126.jpg">
            <a:extLst xmlns:a="http://schemas.openxmlformats.org/drawingml/2006/main">
              <a:ext uri="{FF2B5EF4-FFF2-40B4-BE49-F238E27FC236}">
                <a16:creationId xmlns:a16="http://schemas.microsoft.com/office/drawing/2014/main" id="{68FC6293-F1EA-4481-A3C8-AB7D092C12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lede 24" descr="https://via.ritzau.dk/data/images/00957/087920b3-1fb4-4d5c-8d5e-f534a2d7c126.jpg">
                    <a:extLst>
                      <a:ext uri="{FF2B5EF4-FFF2-40B4-BE49-F238E27FC236}">
                        <a16:creationId xmlns:a16="http://schemas.microsoft.com/office/drawing/2014/main" id="{68FC6293-F1EA-4481-A3C8-AB7D092C12ED}"/>
                      </a:ext>
                    </a:extLst>
                  </pic:cNvPr>
                  <pic:cNvPicPr>
                    <a:picLocks noChangeAspect="1"/>
                  </pic:cNvPicPr>
                </pic:nvPicPr>
                <pic:blipFill rotWithShape="1">
                  <a:blip r:embed="rId1">
                    <a:extLst>
                      <a:ext uri="{28A0092B-C50C-407E-A947-70E740481C1C}">
                        <a14:useLocalDpi xmlns:a14="http://schemas.microsoft.com/office/drawing/2010/main" val="0"/>
                      </a:ext>
                    </a:extLst>
                  </a:blip>
                  <a:srcRect t="-1" b="-12232"/>
                  <a:stretch/>
                </pic:blipFill>
                <pic:spPr bwMode="auto">
                  <a:xfrm>
                    <a:off x="0" y="0"/>
                    <a:ext cx="553291" cy="468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03F07">
      <w:rPr>
        <w:noProof/>
      </w:rPr>
      <w:drawing>
        <wp:inline distT="0" distB="0" distL="0" distR="0" wp14:anchorId="734C9222" wp14:editId="5B8F058E">
          <wp:extent cx="504672" cy="504000"/>
          <wp:effectExtent l="0" t="0" r="0" b="0"/>
          <wp:docPr id="23" name="Billede 22">
            <a:extLst xmlns:a="http://schemas.openxmlformats.org/drawingml/2006/main">
              <a:ext uri="{FF2B5EF4-FFF2-40B4-BE49-F238E27FC236}">
                <a16:creationId xmlns:a16="http://schemas.microsoft.com/office/drawing/2014/main" id="{2C166C07-A694-4E33-BFC0-672D0F637C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lede 22">
                    <a:extLst>
                      <a:ext uri="{FF2B5EF4-FFF2-40B4-BE49-F238E27FC236}">
                        <a16:creationId xmlns:a16="http://schemas.microsoft.com/office/drawing/2014/main" id="{2C166C07-A694-4E33-BFC0-672D0F637C71}"/>
                      </a:ext>
                    </a:extLst>
                  </pic:cNvPr>
                  <pic:cNvPicPr>
                    <a:picLocks noChangeAspect="1"/>
                  </pic:cNvPicPr>
                </pic:nvPicPr>
                <pic:blipFill rotWithShape="1">
                  <a:blip r:embed="rId2">
                    <a:extLst>
                      <a:ext uri="{28A0092B-C50C-407E-A947-70E740481C1C}">
                        <a14:useLocalDpi xmlns:a14="http://schemas.microsoft.com/office/drawing/2010/main" val="0"/>
                      </a:ext>
                    </a:extLst>
                  </a:blip>
                  <a:srcRect l="8118" t="8118" r="7883" b="7919"/>
                  <a:stretch/>
                </pic:blipFill>
                <pic:spPr bwMode="auto">
                  <a:xfrm>
                    <a:off x="0" y="0"/>
                    <a:ext cx="504672" cy="504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03F07">
      <w:rPr>
        <w:noProof/>
      </w:rPr>
      <w:drawing>
        <wp:inline distT="0" distB="0" distL="0" distR="0" wp14:anchorId="18D5054F" wp14:editId="3F3970AE">
          <wp:extent cx="1760013" cy="432000"/>
          <wp:effectExtent l="0" t="0" r="0" b="6350"/>
          <wp:docPr id="26" name="Billede 25" descr="eeo-logo-web">
            <a:extLst xmlns:a="http://schemas.openxmlformats.org/drawingml/2006/main">
              <a:ext uri="{FF2B5EF4-FFF2-40B4-BE49-F238E27FC236}">
                <a16:creationId xmlns:a16="http://schemas.microsoft.com/office/drawing/2014/main" id="{C75B6B7C-19E0-4455-963D-BFC7824547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lede 25" descr="eeo-logo-web">
                    <a:extLst>
                      <a:ext uri="{FF2B5EF4-FFF2-40B4-BE49-F238E27FC236}">
                        <a16:creationId xmlns:a16="http://schemas.microsoft.com/office/drawing/2014/main" id="{C75B6B7C-19E0-4455-963D-BFC782454747}"/>
                      </a:ext>
                    </a:extLst>
                  </pic:cNvPr>
                  <pic:cNvPicPr>
                    <a:picLocks noChangeAspect="1"/>
                  </pic:cNvPicPr>
                </pic:nvPicPr>
                <pic:blipFill rotWithShape="1">
                  <a:blip r:embed="rId3" cstate="print">
                    <a:extLst>
                      <a:ext uri="{28A0092B-C50C-407E-A947-70E740481C1C}">
                        <a14:useLocalDpi xmlns:a14="http://schemas.microsoft.com/office/drawing/2010/main" val="0"/>
                      </a:ext>
                    </a:extLst>
                  </a:blip>
                  <a:srcRect t="-1" r="906" b="-12232"/>
                  <a:stretch/>
                </pic:blipFill>
                <pic:spPr bwMode="auto">
                  <a:xfrm>
                    <a:off x="0" y="0"/>
                    <a:ext cx="1760013" cy="432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9A499E8" wp14:editId="5AB112D3">
          <wp:extent cx="1496828" cy="432000"/>
          <wp:effectExtent l="0" t="0" r="8255" b="6350"/>
          <wp:docPr id="1" name="Billede 1" descr="Billedresultat for danske erhvervssk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danske erhvervsskoler"/>
                  <pic:cNvPicPr>
                    <a:picLocks noChangeAspect="1" noChangeArrowheads="1"/>
                  </pic:cNvPicPr>
                </pic:nvPicPr>
                <pic:blipFill rotWithShape="1">
                  <a:blip r:embed="rId4">
                    <a:extLst>
                      <a:ext uri="{28A0092B-C50C-407E-A947-70E740481C1C}">
                        <a14:useLocalDpi xmlns:a14="http://schemas.microsoft.com/office/drawing/2010/main" val="0"/>
                      </a:ext>
                    </a:extLst>
                  </a:blip>
                  <a:srcRect t="-1" b="-12232"/>
                  <a:stretch/>
                </pic:blipFill>
                <pic:spPr bwMode="auto">
                  <a:xfrm>
                    <a:off x="0" y="0"/>
                    <a:ext cx="1496828" cy="432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03F07">
      <w:rPr>
        <w:noProof/>
      </w:rPr>
      <w:drawing>
        <wp:inline distT="0" distB="0" distL="0" distR="0" wp14:anchorId="562C15AC" wp14:editId="74484C56">
          <wp:extent cx="883654" cy="396000"/>
          <wp:effectExtent l="0" t="0" r="0" b="4445"/>
          <wp:docPr id="1026" name="Picture 2" descr="Billedresultat for danske sosuskoler logo">
            <a:extLst xmlns:a="http://schemas.openxmlformats.org/drawingml/2006/main">
              <a:ext uri="{FF2B5EF4-FFF2-40B4-BE49-F238E27FC236}">
                <a16:creationId xmlns:a16="http://schemas.microsoft.com/office/drawing/2014/main" id="{CF04BBE7-B066-4D65-AE4A-97E622E169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illedresultat for danske sosuskoler logo">
                    <a:extLst>
                      <a:ext uri="{FF2B5EF4-FFF2-40B4-BE49-F238E27FC236}">
                        <a16:creationId xmlns:a16="http://schemas.microsoft.com/office/drawing/2014/main" id="{CF04BBE7-B066-4D65-AE4A-97E622E16962}"/>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9557" t="30684" r="6931" b="31825"/>
                  <a:stretch/>
                </pic:blipFill>
                <pic:spPr bwMode="auto">
                  <a:xfrm>
                    <a:off x="0" y="0"/>
                    <a:ext cx="883654" cy="396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8864" w14:textId="77777777" w:rsidR="000B3FF2" w:rsidRDefault="000B3FF2">
      <w:pPr>
        <w:spacing w:line="240" w:lineRule="auto"/>
      </w:pPr>
      <w:r>
        <w:separator/>
      </w:r>
    </w:p>
  </w:footnote>
  <w:footnote w:type="continuationSeparator" w:id="0">
    <w:p w14:paraId="0DC4F1C2" w14:textId="77777777" w:rsidR="000B3FF2" w:rsidRDefault="000B3FF2">
      <w:pPr>
        <w:spacing w:line="240" w:lineRule="auto"/>
      </w:pPr>
      <w:r>
        <w:continuationSeparator/>
      </w:r>
    </w:p>
  </w:footnote>
  <w:footnote w:type="continuationNotice" w:id="1">
    <w:p w14:paraId="44368DC7" w14:textId="77777777" w:rsidR="005D34B4" w:rsidRDefault="005D34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96B3" w14:textId="77777777" w:rsidR="00B23337" w:rsidRDefault="004B5E37" w:rsidP="00B23337">
    <w:pPr>
      <w:pStyle w:val="Sidehoved"/>
      <w:tabs>
        <w:tab w:val="clear" w:pos="4320"/>
        <w:tab w:val="clear" w:pos="8640"/>
        <w:tab w:val="left" w:pos="1065"/>
      </w:tabs>
    </w:pPr>
  </w:p>
  <w:p w14:paraId="428696B4" w14:textId="77777777" w:rsidR="00B23337" w:rsidRDefault="004B5E3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96B6" w14:textId="5E61A317" w:rsidR="00B12435" w:rsidRDefault="003A309B">
    <w:pPr>
      <w:pStyle w:val="Sidehoved"/>
    </w:pPr>
    <w:r w:rsidRPr="003A309B">
      <w:rPr>
        <w:noProof/>
      </w:rPr>
      <w:drawing>
        <wp:anchor distT="0" distB="0" distL="114300" distR="114300" simplePos="0" relativeHeight="251658243" behindDoc="0" locked="0" layoutInCell="1" allowOverlap="1" wp14:anchorId="0BAACAFB" wp14:editId="217C3362">
          <wp:simplePos x="0" y="0"/>
          <wp:positionH relativeFrom="column">
            <wp:posOffset>4490085</wp:posOffset>
          </wp:positionH>
          <wp:positionV relativeFrom="paragraph">
            <wp:posOffset>52705</wp:posOffset>
          </wp:positionV>
          <wp:extent cx="382905" cy="412750"/>
          <wp:effectExtent l="0" t="0" r="0" b="6350"/>
          <wp:wrapNone/>
          <wp:docPr id="3" name="Picture 16">
            <a:extLst xmlns:a="http://schemas.openxmlformats.org/drawingml/2006/main">
              <a:ext uri="{FF2B5EF4-FFF2-40B4-BE49-F238E27FC236}">
                <a16:creationId xmlns:a16="http://schemas.microsoft.com/office/drawing/2014/main" id="{81623740-CDDA-6D4A-9536-2797EE6EAB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1623740-CDDA-6D4A-9536-2797EE6EABDB}"/>
                      </a:ext>
                    </a:extLst>
                  </pic:cNvPr>
                  <pic:cNvPicPr>
                    <a:picLocks noChangeAspect="1"/>
                  </pic:cNvPicPr>
                </pic:nvPicPr>
                <pic:blipFill rotWithShape="1">
                  <a:blip r:embed="rId1">
                    <a:extLst>
                      <a:ext uri="{28A0092B-C50C-407E-A947-70E740481C1C}">
                        <a14:useLocalDpi xmlns:a14="http://schemas.microsoft.com/office/drawing/2010/main" val="0"/>
                      </a:ext>
                    </a:extLst>
                  </a:blip>
                  <a:srcRect l="12889" t="10796" r="10415" b="9222"/>
                  <a:stretch/>
                </pic:blipFill>
                <pic:spPr bwMode="auto">
                  <a:xfrm>
                    <a:off x="0" y="0"/>
                    <a:ext cx="382905" cy="41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309B">
      <w:rPr>
        <w:noProof/>
      </w:rPr>
      <mc:AlternateContent>
        <mc:Choice Requires="wps">
          <w:drawing>
            <wp:anchor distT="0" distB="0" distL="114300" distR="114300" simplePos="0" relativeHeight="251658244" behindDoc="0" locked="0" layoutInCell="1" allowOverlap="1" wp14:anchorId="68E421F2" wp14:editId="0756A171">
              <wp:simplePos x="0" y="0"/>
              <wp:positionH relativeFrom="column">
                <wp:posOffset>4903470</wp:posOffset>
              </wp:positionH>
              <wp:positionV relativeFrom="paragraph">
                <wp:posOffset>114300</wp:posOffset>
              </wp:positionV>
              <wp:extent cx="1045845" cy="306070"/>
              <wp:effectExtent l="0" t="0" r="0" b="0"/>
              <wp:wrapNone/>
              <wp:docPr id="2" name="object 8"/>
              <wp:cNvGraphicFramePr/>
              <a:graphic xmlns:a="http://schemas.openxmlformats.org/drawingml/2006/main">
                <a:graphicData uri="http://schemas.microsoft.com/office/word/2010/wordprocessingShape">
                  <wps:wsp>
                    <wps:cNvSpPr txBox="1"/>
                    <wps:spPr>
                      <a:xfrm>
                        <a:off x="0" y="0"/>
                        <a:ext cx="1045845" cy="306070"/>
                      </a:xfrm>
                      <a:prstGeom prst="rect">
                        <a:avLst/>
                      </a:prstGeom>
                    </wps:spPr>
                    <wps:txbx>
                      <w:txbxContent>
                        <w:p w14:paraId="53A74B72" w14:textId="77777777" w:rsidR="003A309B" w:rsidRPr="00A60133" w:rsidRDefault="003A309B" w:rsidP="003A309B">
                          <w:pPr>
                            <w:spacing w:before="70" w:line="187" w:lineRule="auto"/>
                            <w:ind w:left="14" w:right="14"/>
                            <w:rPr>
                              <w:sz w:val="28"/>
                              <w:szCs w:val="32"/>
                            </w:rPr>
                          </w:pPr>
                          <w:r w:rsidRPr="00A60133">
                            <w:rPr>
                              <w:rFonts w:ascii="ProximaNova-Extrabld" w:hAnsi="ProximaNova-Extrabld" w:cs="ProximaNova-Extrabld"/>
                              <w:b/>
                              <w:bCs/>
                              <w:color w:val="006F7D"/>
                              <w:kern w:val="24"/>
                              <w:sz w:val="22"/>
                              <w:szCs w:val="22"/>
                            </w:rPr>
                            <w:t>Demokratiets Dag</w:t>
                          </w:r>
                        </w:p>
                      </w:txbxContent>
                    </wps:txbx>
                    <wps:bodyPr vert="horz" wrap="square" lIns="0" tIns="4445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8E421F2" id="_x0000_t202" coordsize="21600,21600" o:spt="202" path="m,l,21600r21600,l21600,xe">
              <v:stroke joinstyle="miter"/>
              <v:path gradientshapeok="t" o:connecttype="rect"/>
            </v:shapetype>
            <v:shape id="object 8" o:spid="_x0000_s1026" type="#_x0000_t202" style="position:absolute;margin-left:386.1pt;margin-top:9pt;width:82.35pt;height: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" filled="f" stroked="f">
              <v:textbox inset="0,3.5pt,0,0">
                <w:txbxContent>
                  <w:p w14:paraId="53A74B72" w14:textId="77777777" w:rsidR="003A309B" w:rsidRPr="00A60133" w:rsidRDefault="003A309B" w:rsidP="003A309B">
                    <w:pPr>
                      <w:spacing w:before="70" w:line="187" w:lineRule="auto"/>
                      <w:ind w:left="14" w:right="14"/>
                      <w:rPr>
                        <w:sz w:val="28"/>
                        <w:szCs w:val="32"/>
                      </w:rPr>
                    </w:pPr>
                    <w:r w:rsidRPr="00A60133">
                      <w:rPr>
                        <w:rFonts w:ascii="ProximaNova-Extrabld" w:hAnsi="ProximaNova-Extrabld" w:cs="ProximaNova-Extrabld"/>
                        <w:b/>
                        <w:bCs/>
                        <w:color w:val="006F7D"/>
                        <w:kern w:val="24"/>
                        <w:sz w:val="22"/>
                        <w:szCs w:val="22"/>
                      </w:rPr>
                      <w:t>Demokratiets Dag</w:t>
                    </w:r>
                  </w:p>
                </w:txbxContent>
              </v:textbox>
            </v:shape>
          </w:pict>
        </mc:Fallback>
      </mc:AlternateContent>
    </w:r>
    <w:r w:rsidR="003B002A">
      <w:rPr>
        <w:noProof/>
      </w:rPr>
      <w:drawing>
        <wp:anchor distT="0" distB="0" distL="114300" distR="114300" simplePos="0" relativeHeight="251658240" behindDoc="1" locked="0" layoutInCell="1" allowOverlap="1" wp14:anchorId="428696BB" wp14:editId="3FA71262">
          <wp:simplePos x="0" y="0"/>
          <wp:positionH relativeFrom="page">
            <wp:align>right</wp:align>
          </wp:positionH>
          <wp:positionV relativeFrom="page">
            <wp:align>top</wp:align>
          </wp:positionV>
          <wp:extent cx="7559040" cy="9584531"/>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F_Brev_Grafik.pdf"/>
                  <pic:cNvPicPr/>
                </pic:nvPicPr>
                <pic:blipFill rotWithShape="1">
                  <a:blip r:embed="rId2"/>
                  <a:srcRect b="10407"/>
                  <a:stretch/>
                </pic:blipFill>
                <pic:spPr bwMode="auto">
                  <a:xfrm>
                    <a:off x="0" y="0"/>
                    <a:ext cx="7559040" cy="95845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02A">
      <w:rPr>
        <w:noProof/>
        <w:lang w:eastAsia="da-DK"/>
      </w:rPr>
      <mc:AlternateContent>
        <mc:Choice Requires="wps">
          <w:drawing>
            <wp:anchor distT="0" distB="0" distL="114300" distR="114300" simplePos="0" relativeHeight="251658241" behindDoc="0" locked="1" layoutInCell="1" allowOverlap="1" wp14:anchorId="428696BD" wp14:editId="40605BBC">
              <wp:simplePos x="0" y="0"/>
              <wp:positionH relativeFrom="column">
                <wp:posOffset>5112385</wp:posOffset>
              </wp:positionH>
              <wp:positionV relativeFrom="paragraph">
                <wp:posOffset>9418955</wp:posOffset>
              </wp:positionV>
              <wp:extent cx="716280" cy="255270"/>
              <wp:effectExtent l="0" t="0" r="0" b="0"/>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696C0" w14:textId="78A7A574" w:rsidR="00B12435" w:rsidRPr="00B12435" w:rsidRDefault="004B5E37" w:rsidP="00B12435">
                          <w:pPr>
                            <w:pStyle w:val="Sidefod"/>
                            <w:rPr>
                              <w:rFonts w:ascii="Montserrat" w:hAnsi="Montserrat"/>
                              <w:sz w:val="14"/>
                              <w:szCs w:val="14"/>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8696BD" id="Text Box 10" o:spid="_x0000_s1027" type="#_x0000_t202" style="position:absolute;margin-left:402.55pt;margin-top:741.65pt;width:56.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" filled="f" stroked="f">
              <v:textbox style="mso-fit-shape-to-text:t" inset="0">
                <w:txbxContent>
                  <w:p w14:paraId="428696C0" w14:textId="78A7A574" w:rsidR="00B12435" w:rsidRPr="00B12435" w:rsidRDefault="00B21613" w:rsidP="00B12435">
                    <w:pPr>
                      <w:pStyle w:val="Sidefod"/>
                      <w:rPr>
                        <w:rFonts w:ascii="Montserrat" w:hAnsi="Montserrat"/>
                        <w:sz w:val="14"/>
                        <w:szCs w:val="14"/>
                      </w:rPr>
                    </w:pP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1C1"/>
    <w:multiLevelType w:val="hybridMultilevel"/>
    <w:tmpl w:val="39664A4A"/>
    <w:lvl w:ilvl="0" w:tplc="2000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75E472B"/>
    <w:multiLevelType w:val="hybridMultilevel"/>
    <w:tmpl w:val="3CF2A2D8"/>
    <w:lvl w:ilvl="0" w:tplc="2000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1502C0"/>
    <w:multiLevelType w:val="hybridMultilevel"/>
    <w:tmpl w:val="02DE68F2"/>
    <w:lvl w:ilvl="0" w:tplc="B4D0009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812D4D"/>
    <w:multiLevelType w:val="hybridMultilevel"/>
    <w:tmpl w:val="2D7EBE6A"/>
    <w:lvl w:ilvl="0" w:tplc="2000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6145DB1"/>
    <w:multiLevelType w:val="hybridMultilevel"/>
    <w:tmpl w:val="1102DAA2"/>
    <w:lvl w:ilvl="0" w:tplc="2000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AD2547"/>
    <w:multiLevelType w:val="hybridMultilevel"/>
    <w:tmpl w:val="92FC3A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DB3C12"/>
    <w:multiLevelType w:val="hybridMultilevel"/>
    <w:tmpl w:val="E76CC43A"/>
    <w:lvl w:ilvl="0" w:tplc="20000003">
      <w:start w:val="1"/>
      <w:numFmt w:val="bullet"/>
      <w:lvlText w:val="o"/>
      <w:lvlJc w:val="left"/>
      <w:pPr>
        <w:ind w:left="1440" w:hanging="360"/>
      </w:pPr>
      <w:rPr>
        <w:rFonts w:ascii="Courier New" w:hAnsi="Courier New" w:cs="Courier New" w:hint="default"/>
      </w:rPr>
    </w:lvl>
    <w:lvl w:ilvl="1" w:tplc="4B7C5F36">
      <w:numFmt w:val="bullet"/>
      <w:lvlText w:val="-"/>
      <w:lvlJc w:val="left"/>
      <w:pPr>
        <w:ind w:left="2160" w:hanging="360"/>
      </w:pPr>
      <w:rPr>
        <w:rFonts w:ascii="Spectral-Regular" w:eastAsia="Times New Roman" w:hAnsi="Spectral-Regular"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7E926838"/>
    <w:multiLevelType w:val="hybridMultilevel"/>
    <w:tmpl w:val="01B0335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06"/>
    <w:rsid w:val="00034DBE"/>
    <w:rsid w:val="00047A03"/>
    <w:rsid w:val="00054B13"/>
    <w:rsid w:val="0005577E"/>
    <w:rsid w:val="00061987"/>
    <w:rsid w:val="00085325"/>
    <w:rsid w:val="00087628"/>
    <w:rsid w:val="000909B2"/>
    <w:rsid w:val="000B3FF2"/>
    <w:rsid w:val="000C3711"/>
    <w:rsid w:val="000E239C"/>
    <w:rsid w:val="00110F04"/>
    <w:rsid w:val="0012112A"/>
    <w:rsid w:val="00153893"/>
    <w:rsid w:val="0016342F"/>
    <w:rsid w:val="0016544E"/>
    <w:rsid w:val="001B30BE"/>
    <w:rsid w:val="001E5581"/>
    <w:rsid w:val="0023401D"/>
    <w:rsid w:val="00283B67"/>
    <w:rsid w:val="002920EC"/>
    <w:rsid w:val="002C0F31"/>
    <w:rsid w:val="002C3C43"/>
    <w:rsid w:val="002F69A7"/>
    <w:rsid w:val="00300F45"/>
    <w:rsid w:val="0031342D"/>
    <w:rsid w:val="00327E2D"/>
    <w:rsid w:val="00345609"/>
    <w:rsid w:val="0038673A"/>
    <w:rsid w:val="00391EE0"/>
    <w:rsid w:val="003959D3"/>
    <w:rsid w:val="003A309B"/>
    <w:rsid w:val="003B002A"/>
    <w:rsid w:val="003B626C"/>
    <w:rsid w:val="003D5514"/>
    <w:rsid w:val="003F3995"/>
    <w:rsid w:val="003F5D22"/>
    <w:rsid w:val="004307FB"/>
    <w:rsid w:val="00482FBC"/>
    <w:rsid w:val="0049615F"/>
    <w:rsid w:val="004B5E37"/>
    <w:rsid w:val="00522695"/>
    <w:rsid w:val="00564724"/>
    <w:rsid w:val="00595ADB"/>
    <w:rsid w:val="005D34B4"/>
    <w:rsid w:val="00614232"/>
    <w:rsid w:val="006221E4"/>
    <w:rsid w:val="00641544"/>
    <w:rsid w:val="00691CDF"/>
    <w:rsid w:val="00694254"/>
    <w:rsid w:val="006B084B"/>
    <w:rsid w:val="007B3139"/>
    <w:rsid w:val="00812BDF"/>
    <w:rsid w:val="00832512"/>
    <w:rsid w:val="008520F8"/>
    <w:rsid w:val="008A33FF"/>
    <w:rsid w:val="00973E5E"/>
    <w:rsid w:val="009E1B16"/>
    <w:rsid w:val="009E6858"/>
    <w:rsid w:val="009F0560"/>
    <w:rsid w:val="00A1191A"/>
    <w:rsid w:val="00A202B5"/>
    <w:rsid w:val="00A47617"/>
    <w:rsid w:val="00A563A3"/>
    <w:rsid w:val="00A80863"/>
    <w:rsid w:val="00AA6FCB"/>
    <w:rsid w:val="00AF2A07"/>
    <w:rsid w:val="00B21613"/>
    <w:rsid w:val="00B82B3C"/>
    <w:rsid w:val="00BA1A61"/>
    <w:rsid w:val="00BB0FF8"/>
    <w:rsid w:val="00BB6D25"/>
    <w:rsid w:val="00BC5086"/>
    <w:rsid w:val="00C25620"/>
    <w:rsid w:val="00C33A28"/>
    <w:rsid w:val="00C45706"/>
    <w:rsid w:val="00C45713"/>
    <w:rsid w:val="00C62C7A"/>
    <w:rsid w:val="00CA3B23"/>
    <w:rsid w:val="00CD6E44"/>
    <w:rsid w:val="00CF780A"/>
    <w:rsid w:val="00D340C4"/>
    <w:rsid w:val="00D60F6D"/>
    <w:rsid w:val="00DB1947"/>
    <w:rsid w:val="00DC4E11"/>
    <w:rsid w:val="00E252AF"/>
    <w:rsid w:val="00E64F15"/>
    <w:rsid w:val="00E754DA"/>
    <w:rsid w:val="00E9043E"/>
    <w:rsid w:val="00EA35B7"/>
    <w:rsid w:val="00F46E72"/>
    <w:rsid w:val="00FD1F64"/>
  </w:rsids>
  <m:mathPr>
    <m:mathFont m:val="Cambria Math"/>
    <m:brkBin m:val="before"/>
    <m:brkBinSub m:val="--"/>
    <m:smallFrac m:val="0"/>
    <m:dispDef/>
    <m:lMargin m:val="0"/>
    <m:rMargin m:val="0"/>
    <m:defJc m:val="centerGroup"/>
    <m:wrapRight/>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86969B"/>
  <w15:docId w15:val="{EAD2DF0C-397E-4284-82DA-37109F3C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C1943"/>
    <w:pPr>
      <w:spacing w:line="260" w:lineRule="atLeast"/>
    </w:pPr>
    <w:rPr>
      <w:rFonts w:asciiTheme="minorHAnsi" w:hAnsiTheme="minorHAnsi"/>
      <w:lang w:eastAsia="en-US"/>
    </w:rPr>
  </w:style>
  <w:style w:type="paragraph" w:styleId="Overskrift1">
    <w:name w:val="heading 1"/>
    <w:basedOn w:val="Normal"/>
    <w:next w:val="Normal"/>
    <w:qFormat/>
    <w:rsid w:val="00DC1943"/>
    <w:pPr>
      <w:keepNext/>
      <w:outlineLvl w:val="0"/>
    </w:pPr>
    <w:rPr>
      <w:rFonts w:asciiTheme="majorHAnsi" w:hAnsiTheme="majorHAnsi" w:cs="Arial"/>
      <w:b/>
      <w:bCs/>
      <w:kern w:val="32"/>
      <w:sz w:val="22"/>
      <w:szCs w:val="32"/>
    </w:rPr>
  </w:style>
  <w:style w:type="paragraph" w:styleId="Overskrift2">
    <w:name w:val="heading 2"/>
    <w:basedOn w:val="Normal"/>
    <w:next w:val="Normal"/>
    <w:qFormat/>
    <w:rsid w:val="00DC1943"/>
    <w:pPr>
      <w:keepNext/>
      <w:outlineLvl w:val="1"/>
    </w:pPr>
    <w:rPr>
      <w:rFonts w:asciiTheme="majorHAnsi" w:hAnsiTheme="majorHAnsi" w:cs="Arial"/>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DC1943"/>
    <w:pPr>
      <w:tabs>
        <w:tab w:val="center" w:pos="4320"/>
        <w:tab w:val="right" w:pos="8640"/>
      </w:tabs>
    </w:pPr>
    <w:rPr>
      <w:rFonts w:asciiTheme="majorHAnsi" w:hAnsiTheme="majorHAnsi"/>
      <w:sz w:val="16"/>
    </w:rPr>
  </w:style>
  <w:style w:type="paragraph" w:styleId="Sidefod">
    <w:name w:val="footer"/>
    <w:basedOn w:val="Normal"/>
    <w:link w:val="SidefodTegn"/>
    <w:rsid w:val="00DC1943"/>
    <w:pPr>
      <w:tabs>
        <w:tab w:val="center" w:pos="4320"/>
        <w:tab w:val="right" w:pos="8640"/>
      </w:tabs>
    </w:pPr>
    <w:rPr>
      <w:rFonts w:asciiTheme="majorHAnsi" w:hAnsiTheme="majorHAnsi"/>
      <w:sz w:val="16"/>
    </w:r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736D32"/>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DC1943"/>
    <w:rPr>
      <w:rFonts w:asciiTheme="majorHAnsi" w:hAnsiTheme="majorHAnsi"/>
      <w:sz w:val="16"/>
    </w:rPr>
  </w:style>
  <w:style w:type="paragraph" w:customStyle="1" w:styleId="StyleLilleRight">
    <w:name w:val="Style Lille + Right"/>
    <w:basedOn w:val="Lille"/>
    <w:rsid w:val="00C10B51"/>
    <w:pPr>
      <w:spacing w:line="220" w:lineRule="atLeast"/>
      <w:jc w:val="right"/>
    </w:pPr>
    <w:rPr>
      <w:sz w:val="14"/>
    </w:rPr>
  </w:style>
  <w:style w:type="character" w:styleId="Hyperlink">
    <w:name w:val="Hyperlink"/>
    <w:rsid w:val="00991D7E"/>
    <w:rPr>
      <w:color w:val="0000FF"/>
      <w:u w:val="single"/>
    </w:rPr>
  </w:style>
  <w:style w:type="paragraph" w:customStyle="1" w:styleId="Boldoverskrift">
    <w:name w:val="Bold overskrift"/>
    <w:basedOn w:val="Normal"/>
    <w:rsid w:val="00DC1943"/>
    <w:rPr>
      <w:rFonts w:asciiTheme="majorHAnsi" w:hAnsiTheme="majorHAnsi"/>
      <w:b/>
      <w:sz w:val="24"/>
    </w:rPr>
  </w:style>
  <w:style w:type="paragraph" w:customStyle="1" w:styleId="Lille">
    <w:name w:val="Lille"/>
    <w:basedOn w:val="Normal"/>
    <w:rsid w:val="00320591"/>
    <w:pPr>
      <w:spacing w:line="240" w:lineRule="atLeast"/>
    </w:pPr>
    <w:rPr>
      <w:sz w:val="18"/>
    </w:rPr>
  </w:style>
  <w:style w:type="paragraph" w:customStyle="1" w:styleId="DUFadresse">
    <w:name w:val="DUF adresse"/>
    <w:basedOn w:val="Normal"/>
    <w:qFormat/>
    <w:rsid w:val="00DC1943"/>
    <w:rPr>
      <w:rFonts w:asciiTheme="majorHAnsi" w:hAnsiTheme="majorHAnsi"/>
      <w:noProof/>
    </w:rPr>
  </w:style>
  <w:style w:type="paragraph" w:customStyle="1" w:styleId="Normal0">
    <w:name w:val="[Normal]"/>
    <w:rsid w:val="00DC1943"/>
    <w:pPr>
      <w:widowControl w:val="0"/>
      <w:autoSpaceDE w:val="0"/>
      <w:autoSpaceDN w:val="0"/>
      <w:adjustRightInd w:val="0"/>
    </w:pPr>
    <w:rPr>
      <w:rFonts w:asciiTheme="minorHAnsi" w:hAnsiTheme="minorHAnsi" w:cs="Arial"/>
      <w:szCs w:val="24"/>
    </w:rPr>
  </w:style>
  <w:style w:type="character" w:customStyle="1" w:styleId="SidehovedTegn">
    <w:name w:val="Sidehoved Tegn"/>
    <w:basedOn w:val="Standardskrifttypeiafsnit"/>
    <w:link w:val="Sidehoved"/>
    <w:rsid w:val="00AA0D5C"/>
    <w:rPr>
      <w:rFonts w:asciiTheme="majorHAnsi" w:hAnsiTheme="majorHAnsi"/>
      <w:sz w:val="16"/>
      <w:lang w:eastAsia="en-US"/>
    </w:rPr>
  </w:style>
  <w:style w:type="paragraph" w:customStyle="1" w:styleId="Hjrespaltetekst">
    <w:name w:val="Højrespalte tekst"/>
    <w:uiPriority w:val="8"/>
    <w:semiHidden/>
    <w:rsid w:val="00891486"/>
    <w:pPr>
      <w:spacing w:line="200" w:lineRule="atLeast"/>
    </w:pPr>
    <w:rPr>
      <w:rFonts w:ascii="Arial" w:eastAsiaTheme="minorHAnsi" w:hAnsi="Arial" w:cstheme="minorBidi"/>
      <w:noProof/>
      <w:color w:val="D23223" w:themeColor="accent1"/>
      <w:spacing w:val="5"/>
      <w:sz w:val="14"/>
      <w:szCs w:val="16"/>
      <w:lang w:eastAsia="en-US"/>
    </w:rPr>
  </w:style>
  <w:style w:type="character" w:styleId="Pladsholdertekst">
    <w:name w:val="Placeholder Text"/>
    <w:basedOn w:val="Standardskrifttypeiafsnit"/>
    <w:uiPriority w:val="99"/>
    <w:semiHidden/>
    <w:rsid w:val="00891486"/>
    <w:rPr>
      <w:color w:val="auto"/>
    </w:rPr>
  </w:style>
  <w:style w:type="character" w:customStyle="1" w:styleId="SidefodTegn">
    <w:name w:val="Sidefod Tegn"/>
    <w:basedOn w:val="Standardskrifttypeiafsnit"/>
    <w:link w:val="Sidefod"/>
    <w:rsid w:val="00B12435"/>
    <w:rPr>
      <w:rFonts w:asciiTheme="majorHAnsi" w:hAnsiTheme="majorHAnsi"/>
      <w:sz w:val="16"/>
      <w:lang w:eastAsia="en-US"/>
    </w:rPr>
  </w:style>
  <w:style w:type="character" w:styleId="Strk">
    <w:name w:val="Strong"/>
    <w:basedOn w:val="Standardskrifttypeiafsnit"/>
    <w:qFormat/>
    <w:rsid w:val="004E00E2"/>
    <w:rPr>
      <w:b/>
      <w:bCs/>
    </w:rPr>
  </w:style>
  <w:style w:type="character" w:styleId="Kommentarhenvisning">
    <w:name w:val="annotation reference"/>
    <w:basedOn w:val="Standardskrifttypeiafsnit"/>
    <w:semiHidden/>
    <w:unhideWhenUsed/>
    <w:rsid w:val="00086E85"/>
    <w:rPr>
      <w:sz w:val="16"/>
      <w:szCs w:val="16"/>
    </w:rPr>
  </w:style>
  <w:style w:type="paragraph" w:styleId="Kommentartekst">
    <w:name w:val="annotation text"/>
    <w:basedOn w:val="Normal"/>
    <w:link w:val="KommentartekstTegn"/>
    <w:semiHidden/>
    <w:unhideWhenUsed/>
    <w:rsid w:val="00086E85"/>
    <w:pPr>
      <w:spacing w:line="240" w:lineRule="auto"/>
    </w:pPr>
  </w:style>
  <w:style w:type="character" w:customStyle="1" w:styleId="KommentartekstTegn">
    <w:name w:val="Kommentartekst Tegn"/>
    <w:basedOn w:val="Standardskrifttypeiafsnit"/>
    <w:link w:val="Kommentartekst"/>
    <w:semiHidden/>
    <w:rsid w:val="00086E85"/>
    <w:rPr>
      <w:rFonts w:asciiTheme="minorHAnsi" w:hAnsiTheme="minorHAnsi"/>
      <w:lang w:eastAsia="en-US"/>
    </w:rPr>
  </w:style>
  <w:style w:type="paragraph" w:styleId="Kommentaremne">
    <w:name w:val="annotation subject"/>
    <w:basedOn w:val="Kommentartekst"/>
    <w:next w:val="Kommentartekst"/>
    <w:link w:val="KommentaremneTegn"/>
    <w:semiHidden/>
    <w:unhideWhenUsed/>
    <w:rsid w:val="00086E85"/>
    <w:rPr>
      <w:b/>
      <w:bCs/>
    </w:rPr>
  </w:style>
  <w:style w:type="character" w:customStyle="1" w:styleId="KommentaremneTegn">
    <w:name w:val="Kommentaremne Tegn"/>
    <w:basedOn w:val="KommentartekstTegn"/>
    <w:link w:val="Kommentaremne"/>
    <w:semiHidden/>
    <w:rsid w:val="00086E85"/>
    <w:rPr>
      <w:rFonts w:asciiTheme="minorHAnsi" w:hAnsiTheme="minorHAnsi"/>
      <w:b/>
      <w:bCs/>
      <w:lang w:eastAsia="en-US"/>
    </w:rPr>
  </w:style>
  <w:style w:type="paragraph" w:styleId="Listeafsnit">
    <w:name w:val="List Paragraph"/>
    <w:basedOn w:val="Normal"/>
    <w:uiPriority w:val="34"/>
    <w:qFormat/>
    <w:rsid w:val="00054B13"/>
    <w:pPr>
      <w:spacing w:line="240" w:lineRule="auto"/>
      <w:ind w:left="720"/>
      <w:contextualSpacing/>
    </w:pPr>
    <w:rPr>
      <w:rFonts w:ascii="Spectral" w:eastAsiaTheme="minorHAnsi" w:hAnsi="Spectr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1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jpe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DUF">
      <a:dk1>
        <a:srgbClr val="000000"/>
      </a:dk1>
      <a:lt1>
        <a:srgbClr val="FFFFFF"/>
      </a:lt1>
      <a:dk2>
        <a:srgbClr val="D23223"/>
      </a:dk2>
      <a:lt2>
        <a:srgbClr val="FFFFFF"/>
      </a:lt2>
      <a:accent1>
        <a:srgbClr val="D23223"/>
      </a:accent1>
      <a:accent2>
        <a:srgbClr val="48AE92"/>
      </a:accent2>
      <a:accent3>
        <a:srgbClr val="FABE5F"/>
      </a:accent3>
      <a:accent4>
        <a:srgbClr val="645087"/>
      </a:accent4>
      <a:accent5>
        <a:srgbClr val="A78F7E"/>
      </a:accent5>
      <a:accent6>
        <a:srgbClr val="F7F7F7"/>
      </a:accent6>
      <a:hlink>
        <a:srgbClr val="48AE91"/>
      </a:hlink>
      <a:folHlink>
        <a:srgbClr val="D23223"/>
      </a:folHlink>
    </a:clrScheme>
    <a:fontScheme name="Kontor 2">
      <a:majorFont>
        <a:latin typeface="Montserrat-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pectral-Regular"/>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FC0642162EB429EAA69B27E784111" ma:contentTypeVersion="13" ma:contentTypeDescription="Create a new document." ma:contentTypeScope="" ma:versionID="a94a3bb038fa30f57fd74cb8a3f7a047">
  <xsd:schema xmlns:xsd="http://www.w3.org/2001/XMLSchema" xmlns:xs="http://www.w3.org/2001/XMLSchema" xmlns:p="http://schemas.microsoft.com/office/2006/metadata/properties" xmlns:ns2="964b51f5-af6f-4fd9-807a-c56b0ddda902" xmlns:ns3="357007b4-9cfb-4ec4-a74a-1894f23fe1bf" targetNamespace="http://schemas.microsoft.com/office/2006/metadata/properties" ma:root="true" ma:fieldsID="ae17290a2cbbd833bb8d48f26cd17ffd" ns2:_="" ns3:_="">
    <xsd:import namespace="964b51f5-af6f-4fd9-807a-c56b0ddda902"/>
    <xsd:import namespace="357007b4-9cfb-4ec4-a74a-1894f23fe1bf"/>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7007b4-9cfb-4ec4-a74a-1894f23fe1bf"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147895</TSID>
    <TSUpdatedBy xmlns="964b51f5-af6f-4fd9-807a-c56b0ddda902" xsi:nil="true"/>
    <TSCreatedBy xmlns="964b51f5-af6f-4fd9-807a-c56b0ddda902" xsi:nil="true"/>
    <TSOwner xmlns="964b51f5-af6f-4fd9-807a-c56b0ddda902">166</TSOwner>
    <TSTitle xmlns="964b51f5-af6f-4fd9-807a-c56b0ddda902">Workshopvejledning_prioritering_2020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TSMoveSetID xmlns="357007b4-9cfb-4ec4-a74a-1894f23fe1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A1CB0-0284-4534-9AE3-B4E9C47E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357007b4-9cfb-4ec4-a74a-1894f23fe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C9AC4-36BF-4B89-9906-12D4A4B4CEEC}">
  <ds:schemaRefs>
    <ds:schemaRef ds:uri="http://schemas.microsoft.com/office/infopath/2007/PartnerControls"/>
    <ds:schemaRef ds:uri="http://www.w3.org/XML/1998/namespace"/>
    <ds:schemaRef ds:uri="http://purl.org/dc/elements/1.1/"/>
    <ds:schemaRef ds:uri="http://schemas.microsoft.com/office/2006/documentManagement/types"/>
    <ds:schemaRef ds:uri="964b51f5-af6f-4fd9-807a-c56b0ddda902"/>
    <ds:schemaRef ds:uri="http://schemas.openxmlformats.org/package/2006/metadata/core-properties"/>
    <ds:schemaRef ds:uri="http://purl.org/dc/terms/"/>
    <ds:schemaRef ds:uri="357007b4-9cfb-4ec4-a74a-1894f23fe1b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6107FFE-9CD8-468B-B176-562E4411F875}">
  <ds:schemaRefs>
    <ds:schemaRef ds:uri="http://schemas.openxmlformats.org/officeDocument/2006/bibliography"/>
  </ds:schemaRefs>
</ds:datastoreItem>
</file>

<file path=customXml/itemProps4.xml><?xml version="1.0" encoding="utf-8"?>
<ds:datastoreItem xmlns:ds="http://schemas.openxmlformats.org/officeDocument/2006/customXml" ds:itemID="{4F8C2626-5DE0-407F-B6A2-D64287E05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728</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Sidsel Stybe Vestergaard</dc:creator>
  <cp:lastModifiedBy>Laura Fabricius</cp:lastModifiedBy>
  <cp:revision>13</cp:revision>
  <cp:lastPrinted>2021-07-29T12:21:00Z</cp:lastPrinted>
  <dcterms:created xsi:type="dcterms:W3CDTF">2021-08-03T10:13:00Z</dcterms:created>
  <dcterms:modified xsi:type="dcterms:W3CDTF">2021-08-12T08:36:00Z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0x0101004F9FC0642162EB429EAA69B27E784111</vt:lpwstr>
  </property>
</Properties>
</file>