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8D39" w14:textId="77777777" w:rsidR="00DD0F32" w:rsidRPr="00F2447F" w:rsidRDefault="00DD0F32" w:rsidP="00DD0F32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39E88BF5" w14:textId="0B0D7714" w:rsidR="00DD0F32" w:rsidRDefault="00DD0F32" w:rsidP="00DD0F32">
      <w:pPr>
        <w:keepNext/>
        <w:spacing w:before="240"/>
        <w:jc w:val="center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Anvendelse af de generelle dispensationer af</w:t>
      </w:r>
      <w:r w:rsidR="00FF66BC">
        <w:rPr>
          <w:rFonts w:ascii="Verdana-Italic" w:hAnsi="Verdana-Italic" w:cs="Verdana-Italic"/>
          <w:i/>
          <w:iCs/>
          <w:sz w:val="20"/>
          <w:szCs w:val="20"/>
        </w:rPr>
        <w:t xml:space="preserve"> 25. januar 2021 og 26. maj 2021</w:t>
      </w:r>
    </w:p>
    <w:p w14:paraId="5AF9056F" w14:textId="77777777" w:rsidR="00DD0F32" w:rsidRDefault="00DD0F32" w:rsidP="00DD0F32">
      <w:pPr>
        <w:keepNext/>
        <w:spacing w:before="240"/>
        <w:jc w:val="center"/>
        <w:rPr>
          <w:rFonts w:ascii="Verdana-Italic" w:hAnsi="Verdana-Italic" w:cs="Verdana-Italic"/>
          <w:i/>
          <w:iCs/>
          <w:sz w:val="20"/>
          <w:szCs w:val="20"/>
        </w:rPr>
      </w:pPr>
    </w:p>
    <w:p w14:paraId="22BD4BA6" w14:textId="528BB032" w:rsidR="00DD0F32" w:rsidRPr="008A0497" w:rsidRDefault="00DD0F32" w:rsidP="00DD0F32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</w:t>
      </w:r>
      <w:r w:rsidR="00412D97">
        <w:rPr>
          <w:rFonts w:ascii="Verdana" w:hAnsi="Verdana"/>
          <w:i/>
          <w:iCs/>
          <w:sz w:val="20"/>
          <w:szCs w:val="20"/>
        </w:rPr>
        <w:t>anvendelse af generelle dispensationer i forbindelse med tilskudsansøgning</w:t>
      </w:r>
    </w:p>
    <w:p w14:paraId="530BE07E" w14:textId="77777777" w:rsidR="00DD0F32" w:rsidRPr="008A0497" w:rsidRDefault="00DD0F32" w:rsidP="00DD0F32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bookmarkStart w:id="1" w:name="_B101_SN501"/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0466AB">
        <w:rPr>
          <w:rFonts w:ascii="Verdana" w:hAnsi="Verdana"/>
          <w:sz w:val="20"/>
          <w:szCs w:val="20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driftstilskud</w:t>
      </w:r>
      <w:r w:rsidRPr="008A0497">
        <w:rPr>
          <w:rFonts w:ascii="Verdana" w:hAnsi="Verdana"/>
          <w:sz w:val="20"/>
          <w:szCs w:val="20"/>
        </w:rPr>
        <w:t xml:space="preserve"> til DUF </w:t>
      </w:r>
      <w:r w:rsidRPr="00B00323">
        <w:rPr>
          <w:rFonts w:ascii="Verdana" w:hAnsi="Verdana"/>
          <w:sz w:val="20"/>
          <w:szCs w:val="20"/>
          <w:highlight w:val="yellow"/>
        </w:rPr>
        <w:t>1. juni 202</w:t>
      </w:r>
      <w:r w:rsidRPr="00FF66BC">
        <w:rPr>
          <w:rFonts w:ascii="Verdana" w:hAnsi="Verdana"/>
          <w:sz w:val="20"/>
          <w:szCs w:val="20"/>
          <w:highlight w:val="yellow"/>
        </w:rPr>
        <w:t>2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09B01CAA" w14:textId="17C21E2D" w:rsidR="00DD0F32" w:rsidRDefault="00DD0F32" w:rsidP="00DD0F32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de </w:t>
      </w:r>
      <w:r w:rsidR="00FF66BC">
        <w:rPr>
          <w:rFonts w:ascii="Verdana" w:hAnsi="Verdana"/>
          <w:sz w:val="20"/>
          <w:szCs w:val="20"/>
        </w:rPr>
        <w:t xml:space="preserve">anvendte </w:t>
      </w:r>
      <w:r>
        <w:rPr>
          <w:rFonts w:ascii="Verdana" w:hAnsi="Verdana"/>
          <w:sz w:val="20"/>
          <w:szCs w:val="20"/>
        </w:rPr>
        <w:t xml:space="preserve">generelle dispensationers betingelser. </w:t>
      </w:r>
    </w:p>
    <w:p w14:paraId="41F3028F" w14:textId="0FCB6A78" w:rsidR="00DD0F32" w:rsidRDefault="00DD0F32" w:rsidP="00DD0F32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skal derudover konkret bekræfte:</w:t>
      </w:r>
    </w:p>
    <w:p w14:paraId="787AC9BF" w14:textId="77777777" w:rsidR="00DD0F32" w:rsidRDefault="00DD0F32" w:rsidP="00DD0F32">
      <w:pPr>
        <w:autoSpaceDE w:val="0"/>
        <w:autoSpaceDN w:val="0"/>
        <w:adjustRightInd w:val="0"/>
        <w:jc w:val="center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Anvendelse af de generelle dispensationer vedr. demokratisk struktur og</w:t>
      </w:r>
    </w:p>
    <w:p w14:paraId="199A99F4" w14:textId="4D38DAB1" w:rsidR="00DD0F32" w:rsidRDefault="00DD0F32" w:rsidP="00DD0F32">
      <w:pPr>
        <w:autoSpaceDE w:val="0"/>
        <w:autoSpaceDN w:val="0"/>
        <w:adjustRightInd w:val="0"/>
        <w:jc w:val="center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praksis, jf. § 2, stk. 1, nr. 6</w:t>
      </w:r>
      <w:r w:rsidR="00326EEF">
        <w:rPr>
          <w:rFonts w:ascii="Verdana-Italic" w:hAnsi="Verdana-Italic" w:cs="Verdana-Italic"/>
          <w:i/>
          <w:iCs/>
          <w:sz w:val="20"/>
          <w:szCs w:val="20"/>
        </w:rPr>
        <w:t xml:space="preserve"> (dispensation af 25. januar 2021)</w:t>
      </w:r>
    </w:p>
    <w:p w14:paraId="51CF10FC" w14:textId="77777777" w:rsidR="00DD0F32" w:rsidRDefault="00DD0F32" w:rsidP="00DD0F3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2B0437B5" w14:textId="57F2E288" w:rsidR="00DD0F32" w:rsidRDefault="00DD0F32" w:rsidP="00DD0F3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at organisationen og dets lokalforeninger/kollektive medlemmer/lokale arbejder, der indgår i ansøgningen/tilskudsgrundlaget, opfylder de betingelser, der fremgår af de generelle dispensationers betingelser og gyldighedsperioder for fravigelse af kravet om demokratisk struktur og praksis jf. tilskudsbekendtgørelsens § 2, stk. 1, nr. 6, og har udskudt og afholdt generalforsamling et senere tidspunkt på året end fastlagt i </w:t>
      </w:r>
      <w:r w:rsidR="000F7625">
        <w:rPr>
          <w:rFonts w:ascii="Verdana" w:hAnsi="Verdana" w:cs="Verdana"/>
          <w:sz w:val="20"/>
          <w:szCs w:val="20"/>
        </w:rPr>
        <w:t xml:space="preserve">organisationens </w:t>
      </w:r>
      <w:r>
        <w:rPr>
          <w:rFonts w:ascii="Verdana" w:hAnsi="Verdana" w:cs="Verdana"/>
          <w:sz w:val="20"/>
          <w:szCs w:val="20"/>
        </w:rPr>
        <w:t>vedtægter.</w:t>
      </w:r>
    </w:p>
    <w:p w14:paraId="1BE9638F" w14:textId="77777777" w:rsidR="001F2601" w:rsidRDefault="001F2601" w:rsidP="00DD0F3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47265ACF" w14:textId="5C7D1E55" w:rsidR="00DD0F32" w:rsidRDefault="00DD0F32" w:rsidP="00DD0F3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7296AC57" w14:textId="77777777" w:rsidR="001F2601" w:rsidRDefault="001F2601" w:rsidP="001F2601">
      <w:pPr>
        <w:autoSpaceDE w:val="0"/>
        <w:autoSpaceDN w:val="0"/>
        <w:adjustRightInd w:val="0"/>
        <w:jc w:val="center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Anvendelse af de generelle dispensationer vedr. demokratisk struktur og</w:t>
      </w:r>
    </w:p>
    <w:p w14:paraId="195E7673" w14:textId="77777777" w:rsidR="001F2601" w:rsidRDefault="001F2601" w:rsidP="001F2601">
      <w:pPr>
        <w:autoSpaceDE w:val="0"/>
        <w:autoSpaceDN w:val="0"/>
        <w:adjustRightInd w:val="0"/>
        <w:jc w:val="center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praksis, jf. § 2, stk. 1, nr. 6 (dispensation af 25. januar 2021)</w:t>
      </w:r>
    </w:p>
    <w:p w14:paraId="2708597C" w14:textId="77777777" w:rsidR="001F2601" w:rsidRDefault="001F2601" w:rsidP="00DD0F3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0EEBB283" w14:textId="5987273F" w:rsidR="00DD0F32" w:rsidRDefault="00DD0F32" w:rsidP="00DD0F3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 organisationen og dets lokalforeninger/kollektive medlemmer/lokale arbejder, der indgår i ansøgningen/tilskudsgrundlaget, opfylder de betingelser, der fremgår af de generelle dispensationers betingelser og gyldighedsperioder for fravigelse af kravet om afholdelse af fysisk generalforsamling jf. tilskudsbekendtgørelsens § 2, stk. 1, nr. 6, litra b, og har i stedet afholdt digital generalforsamling.</w:t>
      </w:r>
    </w:p>
    <w:p w14:paraId="3AC54CC7" w14:textId="3E1F38D9" w:rsidR="00DD0F32" w:rsidRDefault="00DD0F32" w:rsidP="00DD0F3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ED4AC68" w14:textId="77777777" w:rsidR="00DD0F32" w:rsidRPr="00DD0F32" w:rsidRDefault="00DD0F32" w:rsidP="00DD0F3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2E12BB8" w14:textId="77777777" w:rsidR="00DD0F32" w:rsidRDefault="00DD0F32" w:rsidP="0058045F">
      <w:pPr>
        <w:autoSpaceDE w:val="0"/>
        <w:autoSpaceDN w:val="0"/>
        <w:adjustRightInd w:val="0"/>
        <w:jc w:val="center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Anvendelse af de generelle dispensationer vedr. regelmæssige lokale</w:t>
      </w:r>
    </w:p>
    <w:p w14:paraId="53571679" w14:textId="0B87502D" w:rsidR="00DD0F32" w:rsidRDefault="00DD0F32" w:rsidP="0058045F">
      <w:pPr>
        <w:autoSpaceDE w:val="0"/>
        <w:autoSpaceDN w:val="0"/>
        <w:adjustRightInd w:val="0"/>
        <w:jc w:val="center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aktiviteter, jf. §§ 11, 12 og 15</w:t>
      </w:r>
      <w:r w:rsidR="00326EEF">
        <w:rPr>
          <w:rFonts w:ascii="Verdana-Italic" w:hAnsi="Verdana-Italic" w:cs="Verdana-Italic"/>
          <w:i/>
          <w:iCs/>
          <w:sz w:val="20"/>
          <w:szCs w:val="20"/>
        </w:rPr>
        <w:t xml:space="preserve"> (dispensation af 26. maj 2021)</w:t>
      </w:r>
    </w:p>
    <w:p w14:paraId="3B8B013F" w14:textId="77777777" w:rsidR="0058045F" w:rsidRDefault="0058045F" w:rsidP="0058045F">
      <w:pPr>
        <w:autoSpaceDE w:val="0"/>
        <w:autoSpaceDN w:val="0"/>
        <w:adjustRightInd w:val="0"/>
        <w:jc w:val="center"/>
        <w:rPr>
          <w:rFonts w:ascii="Verdana-Italic" w:hAnsi="Verdana-Italic" w:cs="Verdana-Italic"/>
          <w:i/>
          <w:iCs/>
          <w:sz w:val="20"/>
          <w:szCs w:val="20"/>
        </w:rPr>
      </w:pPr>
    </w:p>
    <w:p w14:paraId="0AFDEC8C" w14:textId="66F4E835" w:rsidR="00DD0F32" w:rsidRDefault="00DD0F32" w:rsidP="00DD0F3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 organisationen</w:t>
      </w:r>
      <w:r w:rsidR="001F2601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lokalforeninger/kollektive medlemmer/lokale arbejde, der</w:t>
      </w:r>
      <w:r w:rsidR="0058045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indgår i ansøgningen/tilskudsgrundlaget, opfylder samtlige de betingelser, der</w:t>
      </w:r>
      <w:r w:rsidR="0058045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fremgår af de generelle dispensationers betingelser og gyldighedsperioder for</w:t>
      </w:r>
      <w:r w:rsidR="0058045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fravigelse af kravet om regelmæssige,</w:t>
      </w:r>
      <w:r w:rsidR="0058045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lokalt iværksatte aktiviteter jf.</w:t>
      </w:r>
      <w:r w:rsidR="0058045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tilskudsbekendtgørelsens §§ 11, 12 og 15.</w:t>
      </w:r>
    </w:p>
    <w:p w14:paraId="551C7987" w14:textId="77777777" w:rsidR="0058045F" w:rsidRDefault="0058045F" w:rsidP="00DD0F3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8EC05BD" w14:textId="77777777" w:rsidR="009114E0" w:rsidRDefault="00DD0F32" w:rsidP="0058045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 skal således bekræfte,</w:t>
      </w:r>
      <w:r w:rsidR="0058045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at lokalforeningerne/de kollektive medlemmer/det lokale arbejde har haft</w:t>
      </w:r>
      <w:r w:rsidR="0058045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regelmæssige aktiviteter i de øvrige dele af regnskabsåret.</w:t>
      </w:r>
      <w:r w:rsidR="0058045F">
        <w:rPr>
          <w:rFonts w:ascii="Verdana" w:hAnsi="Verdana" w:cs="Verdana"/>
          <w:sz w:val="20"/>
          <w:szCs w:val="20"/>
        </w:rPr>
        <w:t xml:space="preserve"> </w:t>
      </w:r>
    </w:p>
    <w:p w14:paraId="1F03072E" w14:textId="77777777" w:rsidR="009114E0" w:rsidRDefault="009114E0" w:rsidP="0058045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B22CC0A" w14:textId="31A4EC1E" w:rsidR="00DD0F32" w:rsidRPr="0058045F" w:rsidRDefault="00DD0F32" w:rsidP="0058045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 bekræfter desuden, at samtlige oplysninger i denne erklæring kan</w:t>
      </w:r>
      <w:r w:rsidR="0058045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dokumenteres på anmodning. </w:t>
      </w:r>
    </w:p>
    <w:p w14:paraId="64429CF6" w14:textId="77777777" w:rsidR="00DD0F32" w:rsidRPr="008A0497" w:rsidRDefault="00DD0F32" w:rsidP="00DD0F32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29F66940" w14:textId="020FAF66" w:rsidR="00A77B3E" w:rsidRPr="00724DB9" w:rsidRDefault="00DD0F32" w:rsidP="00724DB9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  <w:bookmarkEnd w:id="1"/>
    </w:p>
    <w:sectPr w:rsidR="00A77B3E" w:rsidRPr="00724DB9" w:rsidSect="001F2601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53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32"/>
    <w:rsid w:val="000F7625"/>
    <w:rsid w:val="001F2601"/>
    <w:rsid w:val="00326EEF"/>
    <w:rsid w:val="00412D97"/>
    <w:rsid w:val="004B6C47"/>
    <w:rsid w:val="0058045F"/>
    <w:rsid w:val="00724DB9"/>
    <w:rsid w:val="009114E0"/>
    <w:rsid w:val="00B552BF"/>
    <w:rsid w:val="00B71A15"/>
    <w:rsid w:val="00DD0F32"/>
    <w:rsid w:val="00F85EBD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66940"/>
  <w15:docId w15:val="{B7B042F1-9FC6-4185-AB24-231548F0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0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194642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225</TSOwner>
    <TSTitle xmlns="964b51f5-af6f-4fd9-807a-c56b0ddda902">NOT-2022-05-09_Tro og loveerklæring generelle dispensationer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F62E7-AC42-416F-B113-22B619DBB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8FD19-8C9E-4BB8-99CD-C81ABE5E436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e0ab2d5d-5d6b-46fc-93c3-83fff2a010cf"/>
    <ds:schemaRef ds:uri="964b51f5-af6f-4fd9-807a-c56b0ddda90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E01B9E-EE6B-4DF0-81F0-F17B61738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2157</Characters>
  <Application>Microsoft Office Word</Application>
  <DocSecurity>4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Mari Christiansen</dc:creator>
  <cp:lastModifiedBy>Stella Mari Christiansen</cp:lastModifiedBy>
  <cp:revision>2</cp:revision>
  <dcterms:created xsi:type="dcterms:W3CDTF">2022-05-09T14:00:00Z</dcterms:created>
  <dcterms:modified xsi:type="dcterms:W3CDTF">2022-05-09T14:00:00Z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